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6D96" w14:textId="77777777" w:rsidR="00DB307C" w:rsidRPr="00DB307C" w:rsidRDefault="00DB307C" w:rsidP="00DB307C">
      <w:pPr>
        <w:suppressAutoHyphens/>
        <w:spacing w:after="200" w:line="276" w:lineRule="auto"/>
        <w:jc w:val="center"/>
        <w:rPr>
          <w:rFonts w:eastAsia="Times New Roman"/>
          <w:b/>
          <w:color w:val="000000"/>
          <w:sz w:val="28"/>
          <w:szCs w:val="28"/>
        </w:rPr>
      </w:pPr>
      <w:r w:rsidRPr="00DB307C">
        <w:rPr>
          <w:rFonts w:eastAsia="Times New Roman"/>
          <w:b/>
          <w:color w:val="000000"/>
          <w:sz w:val="28"/>
          <w:szCs w:val="28"/>
        </w:rPr>
        <w:t>SZERZŐDÉSTERVEZET</w:t>
      </w:r>
    </w:p>
    <w:p w14:paraId="7CABE28A" w14:textId="77777777" w:rsidR="00DB307C" w:rsidRDefault="00DB307C" w:rsidP="00DB307C">
      <w:pPr>
        <w:rPr>
          <w:rFonts w:eastAsia="Times New Roman"/>
          <w:shd w:val="clear" w:color="auto" w:fill="FFFFFF"/>
        </w:rPr>
      </w:pPr>
    </w:p>
    <w:p w14:paraId="691EBA2C" w14:textId="77777777" w:rsidR="00DB307C" w:rsidRDefault="00DB307C" w:rsidP="00DB307C">
      <w:pPr>
        <w:suppressAutoHyphens/>
        <w:spacing w:after="200" w:line="276" w:lineRule="auto"/>
        <w:jc w:val="center"/>
        <w:rPr>
          <w:rFonts w:eastAsia="Times New Roman"/>
          <w:b/>
          <w:color w:val="000000"/>
          <w:sz w:val="22"/>
        </w:rPr>
      </w:pPr>
      <w:r>
        <w:rPr>
          <w:rFonts w:eastAsia="Times New Roman"/>
          <w:b/>
          <w:color w:val="000000"/>
          <w:sz w:val="22"/>
        </w:rPr>
        <w:t>VÁLLALKOZÓI SZERZŐDÉS</w:t>
      </w:r>
    </w:p>
    <w:p w14:paraId="7B75A69D" w14:textId="658C7EE6" w:rsidR="006E7F3C" w:rsidRDefault="00132D42" w:rsidP="00DB307C">
      <w:pPr>
        <w:suppressAutoHyphens/>
        <w:spacing w:after="200" w:line="276" w:lineRule="auto"/>
        <w:jc w:val="center"/>
        <w:rPr>
          <w:rFonts w:eastAsia="Times New Roman"/>
          <w:b/>
          <w:color w:val="000000"/>
          <w:sz w:val="22"/>
        </w:rPr>
      </w:pPr>
      <w:r>
        <w:rPr>
          <w:rFonts w:eastAsia="Times New Roman"/>
          <w:b/>
          <w:color w:val="000000"/>
          <w:sz w:val="22"/>
        </w:rPr>
        <w:t>T</w:t>
      </w:r>
      <w:r w:rsidR="0005220F" w:rsidRPr="0005220F">
        <w:rPr>
          <w:rFonts w:eastAsia="Times New Roman"/>
          <w:b/>
          <w:color w:val="000000"/>
          <w:sz w:val="22"/>
        </w:rPr>
        <w:t xml:space="preserve">ermelői piac kialakítása </w:t>
      </w:r>
      <w:r>
        <w:rPr>
          <w:rFonts w:eastAsia="Times New Roman"/>
          <w:b/>
          <w:color w:val="000000"/>
          <w:sz w:val="22"/>
        </w:rPr>
        <w:t>Gibárton</w:t>
      </w:r>
    </w:p>
    <w:p w14:paraId="2C22BD31" w14:textId="77777777" w:rsidR="00E40487" w:rsidRDefault="00E40487" w:rsidP="00DB307C">
      <w:pPr>
        <w:suppressAutoHyphens/>
        <w:spacing w:after="200" w:line="276" w:lineRule="auto"/>
        <w:jc w:val="center"/>
        <w:rPr>
          <w:rFonts w:eastAsia="Times New Roman"/>
          <w:b/>
          <w:color w:val="000000"/>
          <w:sz w:val="22"/>
        </w:rPr>
      </w:pPr>
    </w:p>
    <w:p w14:paraId="5DA40B54" w14:textId="61E99692" w:rsidR="006231FD" w:rsidRPr="00132D42" w:rsidRDefault="006231FD" w:rsidP="006231FD">
      <w:pPr>
        <w:numPr>
          <w:ilvl w:val="0"/>
          <w:numId w:val="6"/>
        </w:numPr>
        <w:tabs>
          <w:tab w:val="left" w:pos="2562"/>
        </w:tabs>
        <w:suppressAutoHyphens/>
        <w:spacing w:line="276" w:lineRule="auto"/>
        <w:jc w:val="both"/>
        <w:rPr>
          <w:color w:val="000000"/>
          <w:sz w:val="22"/>
          <w:szCs w:val="22"/>
        </w:rPr>
      </w:pPr>
      <w:r w:rsidRPr="00132D42">
        <w:rPr>
          <w:rFonts w:eastAsia="Times New Roman"/>
          <w:color w:val="000000"/>
          <w:sz w:val="22"/>
          <w:szCs w:val="22"/>
        </w:rPr>
        <w:t xml:space="preserve">mely létrejött egyrészről </w:t>
      </w:r>
      <w:r w:rsidR="00132D42" w:rsidRPr="00132D42">
        <w:rPr>
          <w:b/>
          <w:color w:val="000000"/>
          <w:sz w:val="22"/>
          <w:szCs w:val="22"/>
        </w:rPr>
        <w:t>Gibárt</w:t>
      </w:r>
      <w:r w:rsidRPr="00132D42">
        <w:rPr>
          <w:b/>
          <w:color w:val="000000"/>
          <w:sz w:val="22"/>
          <w:szCs w:val="22"/>
        </w:rPr>
        <w:t xml:space="preserve"> Község</w:t>
      </w:r>
      <w:r w:rsidR="00132D42" w:rsidRPr="00132D42">
        <w:rPr>
          <w:b/>
          <w:color w:val="000000"/>
          <w:sz w:val="22"/>
          <w:szCs w:val="22"/>
        </w:rPr>
        <w:t>i</w:t>
      </w:r>
      <w:r w:rsidRPr="00132D42">
        <w:rPr>
          <w:b/>
          <w:color w:val="000000"/>
          <w:sz w:val="22"/>
          <w:szCs w:val="22"/>
        </w:rPr>
        <w:t xml:space="preserve"> Önkormányzat </w:t>
      </w:r>
      <w:r w:rsidRPr="00132D42">
        <w:rPr>
          <w:rFonts w:eastAsia="Times New Roman"/>
          <w:color w:val="000000"/>
          <w:sz w:val="22"/>
          <w:szCs w:val="22"/>
        </w:rPr>
        <w:t xml:space="preserve">(székhely: </w:t>
      </w:r>
      <w:r w:rsidR="00132D42" w:rsidRPr="00132D42">
        <w:rPr>
          <w:color w:val="000000"/>
          <w:sz w:val="22"/>
          <w:szCs w:val="22"/>
        </w:rPr>
        <w:t>3854 Gibárt, Széchenyi I. út 10</w:t>
      </w:r>
      <w:r w:rsidRPr="00132D42">
        <w:rPr>
          <w:color w:val="000000"/>
          <w:sz w:val="22"/>
          <w:szCs w:val="22"/>
        </w:rPr>
        <w:t>.</w:t>
      </w:r>
      <w:r w:rsidRPr="00132D42">
        <w:rPr>
          <w:rFonts w:eastAsia="Times New Roman"/>
          <w:color w:val="000000"/>
          <w:sz w:val="22"/>
          <w:szCs w:val="22"/>
        </w:rPr>
        <w:t xml:space="preserve">, Adószám: </w:t>
      </w:r>
      <w:r w:rsidR="00132D42" w:rsidRPr="00132D42">
        <w:rPr>
          <w:sz w:val="22"/>
          <w:szCs w:val="22"/>
        </w:rPr>
        <w:t>15585840</w:t>
      </w:r>
      <w:r w:rsidRPr="00132D42">
        <w:rPr>
          <w:rFonts w:eastAsia="Times New Roman"/>
          <w:color w:val="000000"/>
          <w:sz w:val="22"/>
          <w:szCs w:val="22"/>
        </w:rPr>
        <w:t>-</w:t>
      </w:r>
      <w:r w:rsidR="00132D42" w:rsidRPr="00132D42">
        <w:rPr>
          <w:rFonts w:eastAsia="Times New Roman"/>
          <w:color w:val="000000"/>
          <w:sz w:val="22"/>
          <w:szCs w:val="22"/>
        </w:rPr>
        <w:t>1</w:t>
      </w:r>
      <w:r w:rsidRPr="00132D42">
        <w:rPr>
          <w:rFonts w:eastAsia="Times New Roman"/>
          <w:color w:val="000000"/>
          <w:sz w:val="22"/>
          <w:szCs w:val="22"/>
        </w:rPr>
        <w:t xml:space="preserve">-05; képviseli: </w:t>
      </w:r>
      <w:r w:rsidR="00132D42">
        <w:rPr>
          <w:rFonts w:eastAsia="Times New Roman"/>
          <w:color w:val="000000"/>
          <w:sz w:val="22"/>
          <w:szCs w:val="22"/>
        </w:rPr>
        <w:t>Soltász</w:t>
      </w:r>
      <w:r w:rsidRPr="00132D42">
        <w:rPr>
          <w:rFonts w:eastAsia="Times New Roman"/>
          <w:color w:val="000000"/>
          <w:sz w:val="22"/>
          <w:szCs w:val="22"/>
        </w:rPr>
        <w:t xml:space="preserve"> István, polgármester), mint Megrendelő (továbbiakban </w:t>
      </w:r>
      <w:r w:rsidRPr="00132D42">
        <w:rPr>
          <w:rFonts w:eastAsia="Times New Roman"/>
          <w:b/>
          <w:color w:val="000000"/>
          <w:sz w:val="22"/>
          <w:szCs w:val="22"/>
        </w:rPr>
        <w:t>Megrendelő</w:t>
      </w:r>
      <w:r w:rsidRPr="00132D42">
        <w:rPr>
          <w:rFonts w:eastAsia="Times New Roman"/>
          <w:color w:val="000000"/>
          <w:sz w:val="22"/>
          <w:szCs w:val="22"/>
        </w:rPr>
        <w:t>)</w:t>
      </w:r>
    </w:p>
    <w:p w14:paraId="773B38C9" w14:textId="77777777" w:rsidR="002945DB" w:rsidRDefault="002945DB" w:rsidP="00DB307C">
      <w:pPr>
        <w:suppressAutoHyphens/>
        <w:spacing w:line="360" w:lineRule="auto"/>
        <w:jc w:val="both"/>
        <w:rPr>
          <w:rFonts w:eastAsia="Times New Roman"/>
          <w:color w:val="000000"/>
          <w:sz w:val="22"/>
        </w:rPr>
      </w:pPr>
    </w:p>
    <w:p w14:paraId="0461F2BE" w14:textId="2A1EB60F" w:rsidR="00DB307C" w:rsidRDefault="00DB307C" w:rsidP="00DB307C">
      <w:pPr>
        <w:suppressAutoHyphens/>
        <w:spacing w:line="360" w:lineRule="auto"/>
        <w:jc w:val="both"/>
        <w:rPr>
          <w:rFonts w:eastAsia="Times New Roman"/>
          <w:color w:val="000000"/>
          <w:sz w:val="22"/>
        </w:rPr>
      </w:pPr>
      <w:r w:rsidRPr="000B4312">
        <w:rPr>
          <w:rFonts w:eastAsia="Times New Roman"/>
          <w:color w:val="000000"/>
          <w:sz w:val="22"/>
        </w:rPr>
        <w:t xml:space="preserve">másrészről a </w:t>
      </w:r>
      <w:r w:rsidRPr="000B4312">
        <w:rPr>
          <w:rFonts w:eastAsia="Times New Roman"/>
          <w:b/>
          <w:bCs/>
          <w:color w:val="000000"/>
          <w:sz w:val="22"/>
        </w:rPr>
        <w:t>.......................................</w:t>
      </w:r>
      <w:r w:rsidRPr="000B4312">
        <w:rPr>
          <w:rFonts w:eastAsia="Times New Roman"/>
          <w:color w:val="000000"/>
          <w:sz w:val="22"/>
        </w:rPr>
        <w:t xml:space="preserve"> (székhely: </w:t>
      </w:r>
      <w:r w:rsidRPr="000B4312">
        <w:rPr>
          <w:rFonts w:eastAsia="Times New Roman"/>
          <w:bCs/>
          <w:color w:val="000000"/>
          <w:sz w:val="22"/>
        </w:rPr>
        <w:t>...................................</w:t>
      </w:r>
      <w:r w:rsidRPr="000B4312">
        <w:rPr>
          <w:rFonts w:eastAsia="Times New Roman"/>
          <w:color w:val="000000"/>
          <w:sz w:val="22"/>
        </w:rPr>
        <w:t>, adószám: ……………………………….., pénzforgalmi számlaszám: ………………………………………………, cg.: …………………………………..; képviselő: …………………………………………………………..) mint vállalkozó (a továbbiakban: Vállalkozó)</w:t>
      </w:r>
      <w:r>
        <w:rPr>
          <w:rFonts w:eastAsia="Times New Roman"/>
          <w:color w:val="000000"/>
          <w:sz w:val="22"/>
        </w:rPr>
        <w:t xml:space="preserve"> között az alulírott helyen és napon, az alábbi feltételek szerint:</w:t>
      </w:r>
    </w:p>
    <w:p w14:paraId="3CAA1693" w14:textId="77777777" w:rsidR="00DB307C" w:rsidRDefault="00DB307C" w:rsidP="00DB307C">
      <w:pPr>
        <w:suppressAutoHyphens/>
        <w:spacing w:line="360" w:lineRule="auto"/>
        <w:jc w:val="center"/>
        <w:rPr>
          <w:rFonts w:eastAsia="Times New Roman"/>
          <w:b/>
          <w:color w:val="000000"/>
          <w:sz w:val="22"/>
        </w:rPr>
      </w:pPr>
    </w:p>
    <w:p w14:paraId="6430DE0A" w14:textId="77777777" w:rsidR="00DB307C" w:rsidRPr="00AA3D83" w:rsidRDefault="00DB307C" w:rsidP="00DB307C">
      <w:pPr>
        <w:pStyle w:val="Listaszerbekezds"/>
        <w:numPr>
          <w:ilvl w:val="0"/>
          <w:numId w:val="19"/>
        </w:numPr>
        <w:suppressAutoHyphens/>
        <w:spacing w:line="360" w:lineRule="auto"/>
        <w:jc w:val="center"/>
        <w:outlineLvl w:val="0"/>
        <w:rPr>
          <w:rFonts w:eastAsia="Times New Roman"/>
          <w:b/>
          <w:color w:val="000000"/>
          <w:sz w:val="22"/>
        </w:rPr>
      </w:pPr>
      <w:r w:rsidRPr="00AA3D83">
        <w:rPr>
          <w:rFonts w:eastAsia="Times New Roman"/>
          <w:b/>
          <w:color w:val="000000"/>
          <w:sz w:val="22"/>
        </w:rPr>
        <w:t>Előzmények</w:t>
      </w:r>
    </w:p>
    <w:p w14:paraId="41C32144" w14:textId="77777777" w:rsidR="00DB307C" w:rsidRDefault="00DB307C" w:rsidP="00DB307C">
      <w:pPr>
        <w:suppressAutoHyphens/>
        <w:spacing w:line="360" w:lineRule="auto"/>
        <w:jc w:val="center"/>
        <w:rPr>
          <w:rFonts w:eastAsia="Times New Roman"/>
          <w:b/>
          <w:color w:val="000000"/>
          <w:sz w:val="22"/>
        </w:rPr>
      </w:pPr>
    </w:p>
    <w:p w14:paraId="75DFFC4D" w14:textId="454C3DC3" w:rsidR="00DB307C" w:rsidRDefault="00DB307C" w:rsidP="00DB307C">
      <w:pPr>
        <w:suppressAutoHyphens/>
        <w:spacing w:line="360" w:lineRule="auto"/>
        <w:jc w:val="both"/>
        <w:rPr>
          <w:rFonts w:eastAsia="Times New Roman"/>
          <w:color w:val="000000"/>
          <w:sz w:val="22"/>
        </w:rPr>
      </w:pPr>
      <w:r>
        <w:rPr>
          <w:rFonts w:eastAsia="Times New Roman"/>
          <w:color w:val="000000"/>
          <w:sz w:val="22"/>
        </w:rPr>
        <w:t>Megrendelő a közbeszerzésekről szóló 2015. évi CVLIII. tv. 11</w:t>
      </w:r>
      <w:r w:rsidR="009F2900">
        <w:rPr>
          <w:rFonts w:eastAsia="Times New Roman"/>
          <w:color w:val="000000"/>
          <w:sz w:val="22"/>
        </w:rPr>
        <w:t>5</w:t>
      </w:r>
      <w:r>
        <w:rPr>
          <w:rFonts w:eastAsia="Times New Roman"/>
          <w:color w:val="000000"/>
          <w:sz w:val="22"/>
        </w:rPr>
        <w:t>. § (1) bekezdés szerinti eljárást folytatott le „</w:t>
      </w:r>
      <w:proofErr w:type="spellStart"/>
      <w:r w:rsidR="00132D42" w:rsidRPr="00132D42">
        <w:rPr>
          <w:rFonts w:eastAsia="Times New Roman"/>
          <w:b/>
          <w:color w:val="000000"/>
          <w:sz w:val="22"/>
          <w:lang w:val="en-US"/>
        </w:rPr>
        <w:t>Termelői</w:t>
      </w:r>
      <w:proofErr w:type="spellEnd"/>
      <w:r w:rsidR="00132D42" w:rsidRPr="00132D42">
        <w:rPr>
          <w:rFonts w:eastAsia="Times New Roman"/>
          <w:b/>
          <w:color w:val="000000"/>
          <w:sz w:val="22"/>
          <w:lang w:val="en-US"/>
        </w:rPr>
        <w:t xml:space="preserve"> </w:t>
      </w:r>
      <w:proofErr w:type="spellStart"/>
      <w:r w:rsidR="00132D42" w:rsidRPr="00132D42">
        <w:rPr>
          <w:rFonts w:eastAsia="Times New Roman"/>
          <w:b/>
          <w:color w:val="000000"/>
          <w:sz w:val="22"/>
          <w:lang w:val="en-US"/>
        </w:rPr>
        <w:t>piac</w:t>
      </w:r>
      <w:proofErr w:type="spellEnd"/>
      <w:r w:rsidR="00132D42" w:rsidRPr="00132D42">
        <w:rPr>
          <w:rFonts w:eastAsia="Times New Roman"/>
          <w:b/>
          <w:color w:val="000000"/>
          <w:sz w:val="22"/>
          <w:lang w:val="en-US"/>
        </w:rPr>
        <w:t xml:space="preserve"> </w:t>
      </w:r>
      <w:proofErr w:type="spellStart"/>
      <w:r w:rsidR="00132D42" w:rsidRPr="00132D42">
        <w:rPr>
          <w:rFonts w:eastAsia="Times New Roman"/>
          <w:b/>
          <w:color w:val="000000"/>
          <w:sz w:val="22"/>
          <w:lang w:val="en-US"/>
        </w:rPr>
        <w:t>kialakítása</w:t>
      </w:r>
      <w:proofErr w:type="spellEnd"/>
      <w:r w:rsidR="00132D42" w:rsidRPr="00132D42">
        <w:rPr>
          <w:rFonts w:eastAsia="Times New Roman"/>
          <w:b/>
          <w:color w:val="000000"/>
          <w:sz w:val="22"/>
          <w:lang w:val="en-US"/>
        </w:rPr>
        <w:t xml:space="preserve"> </w:t>
      </w:r>
      <w:proofErr w:type="spellStart"/>
      <w:r w:rsidR="00132D42" w:rsidRPr="00132D42">
        <w:rPr>
          <w:rFonts w:eastAsia="Times New Roman"/>
          <w:b/>
          <w:color w:val="000000"/>
          <w:sz w:val="22"/>
          <w:lang w:val="en-US"/>
        </w:rPr>
        <w:t>Gibárton</w:t>
      </w:r>
      <w:proofErr w:type="spellEnd"/>
      <w:r>
        <w:rPr>
          <w:rFonts w:eastAsia="Times New Roman"/>
          <w:color w:val="000000"/>
          <w:sz w:val="22"/>
        </w:rPr>
        <w:t xml:space="preserve">” elnevezéssel. </w:t>
      </w:r>
    </w:p>
    <w:p w14:paraId="2CDF0491" w14:textId="77777777" w:rsidR="00DB307C" w:rsidRDefault="00DB307C" w:rsidP="00DB307C">
      <w:pPr>
        <w:suppressAutoHyphens/>
        <w:spacing w:line="360" w:lineRule="auto"/>
        <w:jc w:val="both"/>
        <w:rPr>
          <w:rFonts w:eastAsia="Times New Roman"/>
          <w:color w:val="000000"/>
          <w:sz w:val="22"/>
        </w:rPr>
      </w:pPr>
      <w:r>
        <w:rPr>
          <w:rFonts w:eastAsia="Times New Roman"/>
          <w:color w:val="000000"/>
          <w:sz w:val="22"/>
        </w:rPr>
        <w:t>Az eljárás nyertese a Vállalkozó lett, akivel Megrendelő – a Kbt. rendelkezéseinek megfelelően - az alábbi szerződést köti.</w:t>
      </w:r>
    </w:p>
    <w:p w14:paraId="29D073AB" w14:textId="239DF38A" w:rsidR="00A06E63" w:rsidRDefault="0005220F" w:rsidP="00A06E63">
      <w:pPr>
        <w:suppressAutoHyphens/>
        <w:spacing w:line="360" w:lineRule="auto"/>
        <w:jc w:val="both"/>
        <w:rPr>
          <w:rFonts w:eastAsia="Times New Roman"/>
          <w:color w:val="000000"/>
          <w:sz w:val="22"/>
        </w:rPr>
      </w:pPr>
      <w:r>
        <w:rPr>
          <w:rFonts w:eastAsia="Times New Roman"/>
          <w:color w:val="000000"/>
          <w:sz w:val="22"/>
        </w:rPr>
        <w:t>Az eljárásban nem lehetett részajánlatot tenni, a jelen szerződés a teljes</w:t>
      </w:r>
      <w:r>
        <w:rPr>
          <w:rFonts w:eastAsia="Times New Roman"/>
          <w:b/>
          <w:color w:val="000000"/>
          <w:sz w:val="22"/>
        </w:rPr>
        <w:t xml:space="preserve"> </w:t>
      </w:r>
      <w:r>
        <w:rPr>
          <w:rFonts w:eastAsia="Times New Roman"/>
          <w:color w:val="000000"/>
          <w:sz w:val="22"/>
        </w:rPr>
        <w:t>beszerzési tárgyára és mennyiségére vonatkozik</w:t>
      </w:r>
      <w:r w:rsidR="00A06E63">
        <w:rPr>
          <w:rFonts w:eastAsia="Times New Roman"/>
          <w:color w:val="000000"/>
          <w:sz w:val="22"/>
        </w:rPr>
        <w:t>.</w:t>
      </w:r>
    </w:p>
    <w:p w14:paraId="764BFAE6" w14:textId="77777777" w:rsidR="00DB307C" w:rsidRDefault="00DB307C" w:rsidP="00DB307C">
      <w:pPr>
        <w:suppressAutoHyphens/>
        <w:spacing w:line="360" w:lineRule="auto"/>
        <w:jc w:val="both"/>
        <w:rPr>
          <w:rFonts w:eastAsia="Times New Roman"/>
          <w:color w:val="000000"/>
          <w:sz w:val="22"/>
        </w:rPr>
      </w:pPr>
      <w:r>
        <w:rPr>
          <w:rFonts w:eastAsia="Times New Roman"/>
          <w:color w:val="000000"/>
          <w:sz w:val="22"/>
        </w:rPr>
        <w:t xml:space="preserve">Felek rögzítik, hogy a Megrendelő a 2013. évi V. törvény 8:1.§ (1) </w:t>
      </w:r>
      <w:proofErr w:type="spellStart"/>
      <w:r>
        <w:rPr>
          <w:rFonts w:eastAsia="Times New Roman"/>
          <w:color w:val="000000"/>
          <w:sz w:val="22"/>
        </w:rPr>
        <w:t>bek</w:t>
      </w:r>
      <w:proofErr w:type="spellEnd"/>
      <w:r>
        <w:rPr>
          <w:rFonts w:eastAsia="Times New Roman"/>
          <w:color w:val="000000"/>
          <w:sz w:val="22"/>
        </w:rPr>
        <w:t>. 7.) pontja alapján szerződő hatóságnak minősül.</w:t>
      </w:r>
    </w:p>
    <w:p w14:paraId="5BE532D4" w14:textId="77777777" w:rsidR="00DB307C" w:rsidRDefault="00DB307C" w:rsidP="00DB307C">
      <w:pPr>
        <w:spacing w:before="120" w:line="360" w:lineRule="auto"/>
        <w:ind w:left="360"/>
        <w:jc w:val="center"/>
        <w:outlineLvl w:val="0"/>
        <w:rPr>
          <w:rFonts w:eastAsia="Times New Roman"/>
          <w:b/>
          <w:color w:val="000000"/>
          <w:sz w:val="22"/>
        </w:rPr>
      </w:pPr>
      <w:r>
        <w:rPr>
          <w:rFonts w:eastAsia="Times New Roman"/>
          <w:b/>
          <w:color w:val="000000"/>
          <w:sz w:val="22"/>
        </w:rPr>
        <w:t>A szerződés tárgya</w:t>
      </w:r>
    </w:p>
    <w:p w14:paraId="02DBE7BB" w14:textId="77777777" w:rsidR="00DB307C" w:rsidRDefault="00DB307C" w:rsidP="00DB307C">
      <w:pPr>
        <w:spacing w:before="120" w:line="360" w:lineRule="auto"/>
        <w:ind w:left="720"/>
        <w:rPr>
          <w:rFonts w:eastAsia="Times New Roman"/>
          <w:b/>
          <w:color w:val="000000"/>
          <w:sz w:val="22"/>
        </w:rPr>
      </w:pPr>
    </w:p>
    <w:p w14:paraId="0440B1E2" w14:textId="77777777" w:rsidR="007132C1" w:rsidRDefault="00DB307C" w:rsidP="00DB307C">
      <w:pPr>
        <w:numPr>
          <w:ilvl w:val="0"/>
          <w:numId w:val="7"/>
        </w:numPr>
        <w:spacing w:line="360" w:lineRule="auto"/>
        <w:ind w:left="284"/>
        <w:jc w:val="both"/>
        <w:rPr>
          <w:rFonts w:eastAsia="Times New Roman"/>
          <w:color w:val="000000"/>
          <w:sz w:val="22"/>
          <w:szCs w:val="22"/>
        </w:rPr>
      </w:pPr>
      <w:r>
        <w:rPr>
          <w:rFonts w:eastAsia="Times New Roman"/>
          <w:color w:val="000000"/>
          <w:sz w:val="22"/>
        </w:rPr>
        <w:t xml:space="preserve">Megrendelő megrendeli, Vállalkozó pedig elvállalja a fent megjelölt közbeszerzési eljárás </w:t>
      </w:r>
      <w:proofErr w:type="spellStart"/>
      <w:r>
        <w:rPr>
          <w:rFonts w:eastAsia="Times New Roman"/>
          <w:color w:val="000000"/>
          <w:sz w:val="22"/>
        </w:rPr>
        <w:t>iratanyagában</w:t>
      </w:r>
      <w:proofErr w:type="spellEnd"/>
      <w:r>
        <w:rPr>
          <w:rFonts w:eastAsia="Times New Roman"/>
          <w:color w:val="000000"/>
          <w:sz w:val="22"/>
        </w:rPr>
        <w:t xml:space="preserve"> (különösen közbeszerzési műszaki leírásban) foglalt tartalommal az építési </w:t>
      </w:r>
      <w:r w:rsidRPr="0046114B">
        <w:rPr>
          <w:rFonts w:eastAsia="Times New Roman"/>
          <w:color w:val="000000"/>
          <w:sz w:val="22"/>
          <w:szCs w:val="22"/>
        </w:rPr>
        <w:t>beruházásnak minősülő feladatok e</w:t>
      </w:r>
      <w:r w:rsidR="007132C1">
        <w:rPr>
          <w:rFonts w:eastAsia="Times New Roman"/>
          <w:color w:val="000000"/>
          <w:sz w:val="22"/>
          <w:szCs w:val="22"/>
        </w:rPr>
        <w:t>llátását eredményfelelősséggel.</w:t>
      </w:r>
    </w:p>
    <w:p w14:paraId="495595F3" w14:textId="16F73ED2" w:rsidR="00DB307C" w:rsidRPr="00A43B67" w:rsidRDefault="007132C1" w:rsidP="00DB307C">
      <w:pPr>
        <w:numPr>
          <w:ilvl w:val="0"/>
          <w:numId w:val="7"/>
        </w:numPr>
        <w:spacing w:line="360" w:lineRule="auto"/>
        <w:ind w:left="284"/>
        <w:jc w:val="both"/>
        <w:rPr>
          <w:rFonts w:eastAsia="Times New Roman"/>
          <w:color w:val="000000"/>
          <w:sz w:val="22"/>
          <w:szCs w:val="22"/>
        </w:rPr>
      </w:pPr>
      <w:r w:rsidRPr="00A43B67">
        <w:rPr>
          <w:rFonts w:eastAsia="Times New Roman"/>
          <w:color w:val="000000"/>
          <w:sz w:val="22"/>
          <w:szCs w:val="22"/>
        </w:rPr>
        <w:t>T</w:t>
      </w:r>
      <w:r w:rsidR="00DB307C" w:rsidRPr="00A43B67">
        <w:rPr>
          <w:rFonts w:eastAsia="Times New Roman"/>
          <w:color w:val="000000"/>
          <w:sz w:val="22"/>
          <w:szCs w:val="22"/>
        </w:rPr>
        <w:t xml:space="preserve">eljesítés címe: </w:t>
      </w:r>
      <w:r w:rsidR="00A43B67" w:rsidRPr="00A43B67">
        <w:rPr>
          <w:rFonts w:eastAsia="Times New Roman"/>
          <w:sz w:val="22"/>
          <w:szCs w:val="22"/>
        </w:rPr>
        <w:t>38</w:t>
      </w:r>
      <w:r w:rsidR="00132D42">
        <w:rPr>
          <w:rFonts w:eastAsia="Times New Roman"/>
          <w:sz w:val="22"/>
          <w:szCs w:val="22"/>
        </w:rPr>
        <w:t>54</w:t>
      </w:r>
      <w:r w:rsidR="00A43B67" w:rsidRPr="00A43B67">
        <w:rPr>
          <w:rFonts w:eastAsia="Times New Roman"/>
          <w:sz w:val="22"/>
          <w:szCs w:val="22"/>
        </w:rPr>
        <w:t xml:space="preserve"> </w:t>
      </w:r>
      <w:proofErr w:type="spellStart"/>
      <w:r w:rsidR="00132D42" w:rsidRPr="00132D42">
        <w:rPr>
          <w:rFonts w:eastAsia="Times New Roman"/>
          <w:sz w:val="22"/>
          <w:szCs w:val="22"/>
        </w:rPr>
        <w:t>Gibárt</w:t>
      </w:r>
      <w:proofErr w:type="spellEnd"/>
      <w:r w:rsidR="00132D42" w:rsidRPr="00132D42">
        <w:rPr>
          <w:rFonts w:eastAsia="Times New Roman"/>
          <w:sz w:val="22"/>
          <w:szCs w:val="22"/>
        </w:rPr>
        <w:t>, Kossuth Lajos utca 1/B</w:t>
      </w:r>
      <w:r w:rsidR="0005220F" w:rsidRPr="0005220F">
        <w:rPr>
          <w:rFonts w:eastAsia="Times New Roman"/>
          <w:sz w:val="22"/>
          <w:szCs w:val="22"/>
        </w:rPr>
        <w:t>.</w:t>
      </w:r>
    </w:p>
    <w:p w14:paraId="38B56A6C"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 xml:space="preserve">Vállalkozó feladata a kivitelezés körében a közbeszerzési műszaki leírás, az </w:t>
      </w:r>
      <w:proofErr w:type="spellStart"/>
      <w:r>
        <w:rPr>
          <w:rFonts w:eastAsia="Times New Roman"/>
          <w:color w:val="000000"/>
          <w:sz w:val="22"/>
        </w:rPr>
        <w:t>árazatlan</w:t>
      </w:r>
      <w:proofErr w:type="spellEnd"/>
      <w:r>
        <w:rPr>
          <w:rFonts w:eastAsia="Times New Roman"/>
          <w:color w:val="000000"/>
          <w:sz w:val="22"/>
        </w:rPr>
        <w:t xml:space="preserve"> költségvetés, az engedélyokirat, a hatályos jogszabályok, a szabványok és szakmai szokványoknak megfelelően, a munkálatok teljes körű megvalósítása annak érdekében, hogy tárgyi munka alapján létrejövő eredmény a rendeltetésszerű használatra alkalmas, továbbá a műszaki leírásban meghatározottak szerinti műszaki adatoknak megfelelő legyen.</w:t>
      </w:r>
    </w:p>
    <w:p w14:paraId="22C07AE4"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lastRenderedPageBreak/>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4D374582"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5C726D68"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 xml:space="preserve">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2CDC1F2D"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A Vállalkozó az igénybe vett alvállalkozóért (közreműködőért) úgy felel, mintha az alvállalkozói (</w:t>
      </w:r>
      <w:proofErr w:type="spellStart"/>
      <w:r>
        <w:rPr>
          <w:rFonts w:eastAsia="Times New Roman"/>
          <w:color w:val="000000"/>
          <w:sz w:val="22"/>
        </w:rPr>
        <w:t>közreműködői</w:t>
      </w:r>
      <w:proofErr w:type="spellEnd"/>
      <w:r>
        <w:rPr>
          <w:rFonts w:eastAsia="Times New Roman"/>
          <w:color w:val="000000"/>
          <w:sz w:val="22"/>
        </w:rPr>
        <w:t>)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13A4C682"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Megrendelő e körben kifejezetten felhívja a Vállalkozó figyelmét a Kbt. 138-139.§-</w:t>
      </w:r>
      <w:proofErr w:type="spellStart"/>
      <w:r>
        <w:rPr>
          <w:rFonts w:eastAsia="Times New Roman"/>
          <w:color w:val="000000"/>
          <w:sz w:val="22"/>
        </w:rPr>
        <w:t>ban</w:t>
      </w:r>
      <w:proofErr w:type="spellEnd"/>
      <w:r>
        <w:rPr>
          <w:rFonts w:eastAsia="Times New Roman"/>
          <w:color w:val="000000"/>
          <w:sz w:val="22"/>
        </w:rPr>
        <w:t xml:space="preserve"> foglaltakra, különös tekintettel a Kbt. 138.§ (1) </w:t>
      </w:r>
      <w:proofErr w:type="spellStart"/>
      <w:r>
        <w:rPr>
          <w:rFonts w:eastAsia="Times New Roman"/>
          <w:color w:val="000000"/>
          <w:sz w:val="22"/>
        </w:rPr>
        <w:t>bek</w:t>
      </w:r>
      <w:proofErr w:type="spellEnd"/>
      <w:r>
        <w:rPr>
          <w:rFonts w:eastAsia="Times New Roman"/>
          <w:color w:val="000000"/>
          <w:sz w:val="22"/>
        </w:rPr>
        <w:t xml:space="preserve">. utolsó mondatára, a 138.§ (5) bekezdésre, valamint a 138.§ (3) bekezdésére. E körben a Megrendelő előírja, hogy a teljesítésigazolás kiállításához csatoljon minden esetben olyan nyilatkozatot a Vállalkozó, amely a 138.§ (1) </w:t>
      </w:r>
      <w:proofErr w:type="spellStart"/>
      <w:r>
        <w:rPr>
          <w:rFonts w:eastAsia="Times New Roman"/>
          <w:color w:val="000000"/>
          <w:sz w:val="22"/>
        </w:rPr>
        <w:t>bek</w:t>
      </w:r>
      <w:proofErr w:type="spellEnd"/>
      <w:r>
        <w:rPr>
          <w:rFonts w:eastAsia="Times New Roman"/>
          <w:color w:val="000000"/>
          <w:sz w:val="22"/>
        </w:rPr>
        <w:t>. utolsó mondata és a 138.§ (5) bekezdésében foglaltak teljesülését igazolja.</w:t>
      </w:r>
    </w:p>
    <w:p w14:paraId="336035CE"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 xml:space="preserve">Megrendelő rögzíti, hogy a 322/2015. (X.30.) </w:t>
      </w:r>
      <w:proofErr w:type="spellStart"/>
      <w:r>
        <w:rPr>
          <w:rFonts w:eastAsia="Times New Roman"/>
          <w:color w:val="000000"/>
          <w:sz w:val="22"/>
        </w:rPr>
        <w:t>Korm</w:t>
      </w:r>
      <w:proofErr w:type="spellEnd"/>
      <w:r>
        <w:rPr>
          <w:rFonts w:eastAsia="Times New Roman"/>
          <w:color w:val="000000"/>
          <w:sz w:val="22"/>
        </w:rPr>
        <w:t xml:space="preserve"> rendelet 27.§ (1) </w:t>
      </w:r>
      <w:proofErr w:type="spellStart"/>
      <w:r>
        <w:rPr>
          <w:rFonts w:eastAsia="Times New Roman"/>
          <w:color w:val="000000"/>
          <w:sz w:val="22"/>
        </w:rPr>
        <w:t>bek</w:t>
      </w:r>
      <w:proofErr w:type="spellEnd"/>
      <w:r>
        <w:rPr>
          <w:rFonts w:eastAsia="Times New Roman"/>
          <w:color w:val="000000"/>
          <w:sz w:val="22"/>
        </w:rPr>
        <w:t>. alapján a műszaki ellenőr által vizsgálja az alvállalkozó szabályos alkalmazásának feltételeit. Ezen szabályok megszegése súlyos szerződésszegésnek minősül.</w:t>
      </w:r>
    </w:p>
    <w:p w14:paraId="0CFCEBBE" w14:textId="77777777" w:rsidR="00DB307C" w:rsidRDefault="00DB307C" w:rsidP="00DB307C">
      <w:pPr>
        <w:numPr>
          <w:ilvl w:val="0"/>
          <w:numId w:val="7"/>
        </w:numPr>
        <w:spacing w:line="360" w:lineRule="auto"/>
        <w:ind w:left="284"/>
        <w:jc w:val="both"/>
        <w:rPr>
          <w:rFonts w:eastAsia="Times New Roman"/>
          <w:color w:val="000000"/>
          <w:sz w:val="22"/>
        </w:rPr>
      </w:pPr>
      <w:r>
        <w:rPr>
          <w:rFonts w:eastAsia="Times New Roman"/>
          <w:color w:val="000000"/>
          <w:sz w:val="22"/>
        </w:rPr>
        <w:t>Felek rögzítik, hogy a szerződés tárgyait jogilag oszthatatlannak minősítik.</w:t>
      </w:r>
    </w:p>
    <w:p w14:paraId="50AC12D0" w14:textId="77777777" w:rsidR="00D91442" w:rsidRDefault="00D91442" w:rsidP="00DB307C">
      <w:pPr>
        <w:spacing w:before="120" w:line="360" w:lineRule="auto"/>
        <w:ind w:left="360"/>
        <w:jc w:val="center"/>
        <w:outlineLvl w:val="0"/>
        <w:rPr>
          <w:rFonts w:eastAsia="Times New Roman"/>
          <w:color w:val="000000"/>
          <w:sz w:val="22"/>
        </w:rPr>
      </w:pPr>
    </w:p>
    <w:p w14:paraId="56B35F0B" w14:textId="77777777" w:rsidR="00DB307C" w:rsidRPr="00AA3D83" w:rsidRDefault="00DB307C" w:rsidP="00DB307C">
      <w:pPr>
        <w:pStyle w:val="Listaszerbekezds"/>
        <w:numPr>
          <w:ilvl w:val="0"/>
          <w:numId w:val="19"/>
        </w:numPr>
        <w:spacing w:before="120" w:line="360" w:lineRule="auto"/>
        <w:jc w:val="center"/>
        <w:outlineLvl w:val="0"/>
        <w:rPr>
          <w:rFonts w:eastAsia="Times New Roman"/>
          <w:b/>
          <w:color w:val="000000"/>
          <w:sz w:val="22"/>
        </w:rPr>
      </w:pPr>
      <w:r w:rsidRPr="00AA3D83">
        <w:rPr>
          <w:rFonts w:eastAsia="Times New Roman"/>
          <w:b/>
          <w:color w:val="000000"/>
          <w:sz w:val="22"/>
        </w:rPr>
        <w:t>Vállalkozói díj és annak megfizetése</w:t>
      </w:r>
    </w:p>
    <w:p w14:paraId="3A51FE44" w14:textId="77777777" w:rsidR="00DB307C" w:rsidRDefault="00DB307C" w:rsidP="00DB307C">
      <w:pPr>
        <w:suppressAutoHyphens/>
        <w:spacing w:before="120" w:line="360" w:lineRule="auto"/>
        <w:ind w:left="720"/>
        <w:jc w:val="both"/>
        <w:rPr>
          <w:rFonts w:eastAsia="Times New Roman"/>
          <w:b/>
          <w:color w:val="000000"/>
          <w:sz w:val="22"/>
        </w:rPr>
      </w:pPr>
    </w:p>
    <w:p w14:paraId="7694454D"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Vállalkozó a szerződés teljesítésért vállalkozói díjra jogosult.</w:t>
      </w:r>
    </w:p>
    <w:p w14:paraId="32C76528" w14:textId="62ABE8E1" w:rsidR="00A06E63" w:rsidRPr="00B611D4" w:rsidRDefault="00A06E63" w:rsidP="00A06E63">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 xml:space="preserve">A vállalkozó díj mértéke </w:t>
      </w:r>
      <w:r>
        <w:rPr>
          <w:rFonts w:eastAsia="Times New Roman"/>
          <w:color w:val="000000"/>
          <w:sz w:val="22"/>
        </w:rPr>
        <w:t xml:space="preserve">nettó </w:t>
      </w:r>
      <w:r w:rsidRPr="00A06E63">
        <w:rPr>
          <w:rFonts w:eastAsia="Times New Roman"/>
          <w:b/>
          <w:bCs/>
          <w:color w:val="000000"/>
          <w:sz w:val="22"/>
          <w:highlight w:val="yellow"/>
        </w:rPr>
        <w:t>................................................</w:t>
      </w:r>
      <w:r>
        <w:rPr>
          <w:rFonts w:eastAsia="Times New Roman"/>
          <w:bCs/>
          <w:i/>
          <w:color w:val="000000"/>
          <w:sz w:val="22"/>
        </w:rPr>
        <w:t xml:space="preserve"> </w:t>
      </w:r>
      <w:r w:rsidRPr="000C7E75">
        <w:rPr>
          <w:rFonts w:eastAsia="Times New Roman"/>
          <w:color w:val="000000"/>
          <w:sz w:val="22"/>
        </w:rPr>
        <w:t xml:space="preserve">Ft, azaz </w:t>
      </w:r>
      <w:r w:rsidR="0005220F">
        <w:rPr>
          <w:rFonts w:eastAsia="Times New Roman"/>
          <w:color w:val="000000"/>
          <w:sz w:val="22"/>
        </w:rPr>
        <w:t>nettó</w:t>
      </w:r>
      <w:r w:rsidR="00106712">
        <w:rPr>
          <w:rFonts w:eastAsia="Times New Roman"/>
          <w:color w:val="000000"/>
          <w:sz w:val="22"/>
        </w:rPr>
        <w:t xml:space="preserve"> </w:t>
      </w:r>
      <w:r w:rsidRPr="00A06E63">
        <w:rPr>
          <w:rFonts w:eastAsia="Times New Roman"/>
          <w:b/>
          <w:color w:val="000000"/>
          <w:sz w:val="22"/>
          <w:highlight w:val="yellow"/>
        </w:rPr>
        <w:t>.....................................................</w:t>
      </w:r>
      <w:r>
        <w:rPr>
          <w:rFonts w:eastAsia="Times New Roman"/>
          <w:color w:val="000000"/>
          <w:sz w:val="22"/>
        </w:rPr>
        <w:t>.</w:t>
      </w:r>
    </w:p>
    <w:p w14:paraId="21315D6A" w14:textId="77777777" w:rsidR="00DB307C"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28711DBC" w14:textId="6F6B5329" w:rsidR="00A06E63" w:rsidRPr="001F651D" w:rsidRDefault="00093C59" w:rsidP="00093C59">
      <w:pPr>
        <w:pStyle w:val="Listaszerbekezds"/>
        <w:numPr>
          <w:ilvl w:val="0"/>
          <w:numId w:val="8"/>
        </w:numPr>
        <w:spacing w:line="360" w:lineRule="auto"/>
        <w:ind w:left="567"/>
        <w:jc w:val="both"/>
        <w:rPr>
          <w:rFonts w:eastAsia="Times New Roman"/>
          <w:color w:val="000000"/>
          <w:sz w:val="22"/>
        </w:rPr>
      </w:pPr>
      <w:r w:rsidRPr="00093C59">
        <w:rPr>
          <w:rFonts w:eastAsia="Times New Roman"/>
          <w:color w:val="000000"/>
          <w:sz w:val="22"/>
        </w:rPr>
        <w:lastRenderedPageBreak/>
        <w:t xml:space="preserve">Megrendelő a 2007. évi CXXVII. törvény. 142. § (1) bekezdés b) pontjára tekintettel nyilatkozik arról, hogy a 312/2012. (XI. 8.) - az építésügyi és építésfelügyeleti hatósági eljárásokról és ellenőrzésekről, valamint az építésügyi hatósági szolgáltatásról szóló Korm. rendelet alapján a kivitelezési munka </w:t>
      </w:r>
      <w:r w:rsidRPr="00093C59">
        <w:rPr>
          <w:rFonts w:eastAsia="Times New Roman"/>
          <w:b/>
          <w:color w:val="000000"/>
          <w:sz w:val="22"/>
        </w:rPr>
        <w:t>építési engedély köteles</w:t>
      </w:r>
      <w:r w:rsidR="00D14A85">
        <w:rPr>
          <w:rFonts w:eastAsia="Times New Roman"/>
          <w:color w:val="000000"/>
          <w:sz w:val="22"/>
        </w:rPr>
        <w:t>, amelynek megfelelő</w:t>
      </w:r>
      <w:r w:rsidR="00D14A85" w:rsidRPr="001F651D">
        <w:rPr>
          <w:rFonts w:eastAsia="Times New Roman"/>
          <w:color w:val="000000"/>
          <w:sz w:val="22"/>
        </w:rPr>
        <w:t xml:space="preserve">en az </w:t>
      </w:r>
      <w:r w:rsidR="00D14A85">
        <w:rPr>
          <w:rFonts w:eastAsia="Times New Roman"/>
          <w:color w:val="000000"/>
          <w:sz w:val="22"/>
        </w:rPr>
        <w:t>á</w:t>
      </w:r>
      <w:r w:rsidR="00D14A85" w:rsidRPr="001F651D">
        <w:rPr>
          <w:rFonts w:eastAsia="Times New Roman"/>
          <w:color w:val="000000"/>
          <w:sz w:val="22"/>
        </w:rPr>
        <w:t>ltal</w:t>
      </w:r>
      <w:r w:rsidR="00D14A85">
        <w:rPr>
          <w:rFonts w:eastAsia="Times New Roman"/>
          <w:color w:val="000000"/>
          <w:sz w:val="22"/>
        </w:rPr>
        <w:t>á</w:t>
      </w:r>
      <w:r w:rsidR="00D14A85" w:rsidRPr="001F651D">
        <w:rPr>
          <w:rFonts w:eastAsia="Times New Roman"/>
          <w:color w:val="000000"/>
          <w:sz w:val="22"/>
        </w:rPr>
        <w:t>nos forgalmi ad</w:t>
      </w:r>
      <w:r w:rsidR="00D14A85">
        <w:rPr>
          <w:rFonts w:eastAsia="Times New Roman"/>
          <w:color w:val="000000"/>
          <w:sz w:val="22"/>
        </w:rPr>
        <w:t xml:space="preserve">ót a </w:t>
      </w:r>
      <w:r w:rsidR="0005220F">
        <w:rPr>
          <w:rFonts w:eastAsia="Times New Roman"/>
          <w:color w:val="000000"/>
          <w:sz w:val="22"/>
        </w:rPr>
        <w:t>Megrendelő</w:t>
      </w:r>
      <w:r w:rsidR="00D14A85">
        <w:rPr>
          <w:rFonts w:eastAsia="Times New Roman"/>
          <w:color w:val="000000"/>
          <w:sz w:val="22"/>
        </w:rPr>
        <w:t xml:space="preserve"> </w:t>
      </w:r>
      <w:r w:rsidR="00D14A85" w:rsidRPr="001F651D">
        <w:rPr>
          <w:rFonts w:eastAsia="Times New Roman"/>
          <w:color w:val="000000"/>
          <w:sz w:val="22"/>
        </w:rPr>
        <w:t>fizeti</w:t>
      </w:r>
      <w:r w:rsidR="00A06E63" w:rsidRPr="001F651D">
        <w:rPr>
          <w:rFonts w:eastAsia="Times New Roman"/>
          <w:color w:val="000000"/>
          <w:sz w:val="22"/>
        </w:rPr>
        <w:t xml:space="preserve">. </w:t>
      </w:r>
    </w:p>
    <w:p w14:paraId="1873CBD5" w14:textId="0C2A2F05"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Felek a 322/2015. (X.30.) Korm. rendelet alapján rögzítik, hogy a szerződés megkötését köve</w:t>
      </w:r>
      <w:r w:rsidR="002375A5">
        <w:rPr>
          <w:rFonts w:eastAsia="Times New Roman"/>
          <w:color w:val="000000"/>
          <w:sz w:val="22"/>
        </w:rPr>
        <w:t xml:space="preserve">tően az </w:t>
      </w:r>
      <w:r w:rsidRPr="000C7E75">
        <w:rPr>
          <w:rFonts w:eastAsia="Times New Roman"/>
          <w:color w:val="000000"/>
          <w:sz w:val="22"/>
        </w:rPr>
        <w:t>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0C7E75">
        <w:rPr>
          <w:rFonts w:eastAsia="Times New Roman"/>
          <w:color w:val="000000"/>
          <w:sz w:val="22"/>
        </w:rPr>
        <w:t>ának</w:t>
      </w:r>
      <w:proofErr w:type="spellEnd"/>
      <w:r w:rsidRPr="000C7E75">
        <w:rPr>
          <w:rFonts w:eastAsia="Times New Roman"/>
          <w:color w:val="000000"/>
          <w:sz w:val="22"/>
        </w:rPr>
        <w:t xml:space="preserve"> szabályait megfelelően kell alkalmazni.</w:t>
      </w:r>
    </w:p>
    <w:p w14:paraId="2D5F65CC"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 xml:space="preserve">Az Áfa mértékére, elszámolására a mindenkor hatályos Áfa törvény rendelkezései az irányadóak. </w:t>
      </w:r>
    </w:p>
    <w:p w14:paraId="3FD11E86"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 xml:space="preserve">Az átalánydíj a Megrendelő által szolgáltatott </w:t>
      </w:r>
      <w:proofErr w:type="spellStart"/>
      <w:r w:rsidRPr="000C7E75">
        <w:rPr>
          <w:rFonts w:eastAsia="Times New Roman"/>
          <w:color w:val="000000"/>
          <w:sz w:val="22"/>
        </w:rPr>
        <w:t>árazatlan</w:t>
      </w:r>
      <w:proofErr w:type="spellEnd"/>
      <w:r w:rsidRPr="000C7E75">
        <w:rPr>
          <w:rFonts w:eastAsia="Times New Roman"/>
          <w:color w:val="000000"/>
          <w:sz w:val="22"/>
        </w:rPr>
        <w:t xml:space="preserve"> költségvetés alapján a Vállalkozó költségvetése alapján került meghatározása.</w:t>
      </w:r>
    </w:p>
    <w:p w14:paraId="548CC53B"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 xml:space="preserve">Megrendelő a 191/2009. (IX.15.) Korm. rendelet 2.§ e) pontjában meghatározott többletmunka-ellenérték fizetési igényt nem fogad el. Ezzel kapcsolatban Vállalkozó – mint a szerződés tárgyával kapcsolatban kellő szakértelemmel rendelkező jogi személy – jelen szerződés aláírásával kijelenti, hogy a közbeszerzési eljárás alatt teljes mértékben a terveket és a költségvetéseket és eltérést e körben nem tapasztalt, így fenti jogszabályhelyben meghatározott többletmunka fogalomba tartozó munkákkal kapcsolatos valamennyi többletmunkaellenérték-fizetési igényéről jelen szerződéssel feltétel nélkül és visszavonhatatlanul lemond. Ez kiterjed a Ptk. 6:245.§ (1) </w:t>
      </w:r>
      <w:proofErr w:type="spellStart"/>
      <w:r w:rsidRPr="000C7E75">
        <w:rPr>
          <w:rFonts w:eastAsia="Times New Roman"/>
          <w:color w:val="000000"/>
          <w:sz w:val="22"/>
        </w:rPr>
        <w:t>bek</w:t>
      </w:r>
      <w:proofErr w:type="spellEnd"/>
      <w:r w:rsidRPr="000C7E75">
        <w:rPr>
          <w:rFonts w:eastAsia="Times New Roman"/>
          <w:color w:val="000000"/>
          <w:sz w:val="22"/>
        </w:rPr>
        <w:t xml:space="preserve">. második mondatában foglalt költségekre is. Pótmunka esetén – amennyiben az a tartalékkeretből nem finanszírozható - a felek a Kbt. rendelkezési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w:t>
      </w:r>
    </w:p>
    <w:p w14:paraId="37775E5F"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Vállalkozó kijelenti, hogy az ár-, árfolyamváltozásokkal, továbbá banki, adózási kondíciók változásával kapcsolatos kockázatokat felmérte, és arra a vállalkozói díj teljes mértékben fedezetet nyújt.</w:t>
      </w:r>
    </w:p>
    <w:p w14:paraId="47C460D5" w14:textId="0DC8F90C" w:rsidR="00DB307C" w:rsidRPr="0035191A" w:rsidRDefault="00E36BA9" w:rsidP="00DB307C">
      <w:pPr>
        <w:pStyle w:val="Listaszerbekezds"/>
        <w:numPr>
          <w:ilvl w:val="0"/>
          <w:numId w:val="8"/>
        </w:numPr>
        <w:spacing w:line="360" w:lineRule="auto"/>
        <w:ind w:left="567"/>
        <w:jc w:val="both"/>
        <w:rPr>
          <w:rFonts w:eastAsia="Times New Roman"/>
          <w:color w:val="000000"/>
          <w:sz w:val="22"/>
        </w:rPr>
      </w:pPr>
      <w:r w:rsidRPr="00AA01D2">
        <w:rPr>
          <w:rFonts w:eastAsia="Times New Roman"/>
          <w:color w:val="000000"/>
          <w:sz w:val="22"/>
          <w:szCs w:val="22"/>
        </w:rPr>
        <w:t xml:space="preserve">A szerződés finanszírozása </w:t>
      </w:r>
      <w:r w:rsidR="0005220F">
        <w:rPr>
          <w:rFonts w:eastAsia="Times New Roman"/>
          <w:color w:val="000000"/>
          <w:sz w:val="22"/>
          <w:szCs w:val="22"/>
        </w:rPr>
        <w:t xml:space="preserve">részben a </w:t>
      </w:r>
      <w:r w:rsidR="0005220F" w:rsidRPr="0005220F">
        <w:rPr>
          <w:bCs/>
          <w:sz w:val="22"/>
          <w:szCs w:val="22"/>
          <w:lang w:val="en-US"/>
        </w:rPr>
        <w:t>VP6-7.2.1-7.4.1.3-17</w:t>
      </w:r>
      <w:r w:rsidR="0005220F">
        <w:rPr>
          <w:bCs/>
          <w:sz w:val="22"/>
          <w:szCs w:val="22"/>
          <w:lang w:val="en-US"/>
        </w:rPr>
        <w:t xml:space="preserve"> </w:t>
      </w:r>
      <w:proofErr w:type="spellStart"/>
      <w:r w:rsidR="0005220F">
        <w:rPr>
          <w:bCs/>
          <w:sz w:val="22"/>
          <w:szCs w:val="22"/>
          <w:lang w:val="en-US"/>
        </w:rPr>
        <w:t>támogatási</w:t>
      </w:r>
      <w:proofErr w:type="spellEnd"/>
      <w:r w:rsidR="0005220F">
        <w:rPr>
          <w:bCs/>
          <w:sz w:val="22"/>
          <w:szCs w:val="22"/>
          <w:lang w:val="en-US"/>
        </w:rPr>
        <w:t xml:space="preserve"> </w:t>
      </w:r>
      <w:proofErr w:type="spellStart"/>
      <w:r w:rsidR="0005220F">
        <w:rPr>
          <w:bCs/>
          <w:sz w:val="22"/>
          <w:szCs w:val="22"/>
          <w:lang w:val="en-US"/>
        </w:rPr>
        <w:t>konstrukció</w:t>
      </w:r>
      <w:proofErr w:type="spellEnd"/>
      <w:r w:rsidR="0005220F">
        <w:rPr>
          <w:bCs/>
          <w:sz w:val="22"/>
          <w:szCs w:val="22"/>
          <w:lang w:val="en-US"/>
        </w:rPr>
        <w:t>,</w:t>
      </w:r>
      <w:r w:rsidR="0005220F" w:rsidRPr="0005220F">
        <w:rPr>
          <w:bCs/>
          <w:sz w:val="22"/>
          <w:szCs w:val="22"/>
          <w:lang w:val="en-US"/>
        </w:rPr>
        <w:t xml:space="preserve">  </w:t>
      </w:r>
      <w:r w:rsidR="008E7797" w:rsidRPr="008E7797">
        <w:rPr>
          <w:bCs/>
          <w:sz w:val="22"/>
          <w:szCs w:val="22"/>
          <w:lang w:val="en-US"/>
        </w:rPr>
        <w:t>1896889049</w:t>
      </w:r>
      <w:r w:rsidR="0005220F" w:rsidRPr="0005220F">
        <w:rPr>
          <w:bCs/>
          <w:sz w:val="22"/>
          <w:szCs w:val="22"/>
          <w:lang w:val="en-US"/>
        </w:rPr>
        <w:t xml:space="preserve"> </w:t>
      </w:r>
      <w:r w:rsidR="00A06E63" w:rsidRPr="00B248F4">
        <w:rPr>
          <w:rFonts w:eastAsia="Times New Roman"/>
          <w:color w:val="000000"/>
          <w:sz w:val="22"/>
          <w:szCs w:val="22"/>
        </w:rPr>
        <w:t>azonosítószámú projekt</w:t>
      </w:r>
      <w:r w:rsidR="00A06E63" w:rsidRPr="00E36BA9">
        <w:rPr>
          <w:rFonts w:eastAsia="Times New Roman"/>
          <w:color w:val="000000"/>
          <w:sz w:val="22"/>
        </w:rPr>
        <w:t xml:space="preserve"> Támogatási </w:t>
      </w:r>
      <w:r w:rsidR="0005220F">
        <w:rPr>
          <w:rFonts w:eastAsia="Times New Roman"/>
          <w:color w:val="000000"/>
          <w:sz w:val="22"/>
        </w:rPr>
        <w:t>Okirata</w:t>
      </w:r>
      <w:r w:rsidR="00A06E63">
        <w:rPr>
          <w:rFonts w:eastAsia="Times New Roman"/>
          <w:color w:val="000000"/>
          <w:sz w:val="22"/>
        </w:rPr>
        <w:t xml:space="preserve"> alapján</w:t>
      </w:r>
      <w:r w:rsidR="0005220F">
        <w:rPr>
          <w:rFonts w:eastAsia="Times New Roman"/>
          <w:color w:val="000000"/>
          <w:sz w:val="22"/>
        </w:rPr>
        <w:t>, részben a Megrendelő saját forrásából történik a II.2. pontban részletezettek szerint</w:t>
      </w:r>
      <w:r>
        <w:rPr>
          <w:rFonts w:eastAsia="Times New Roman"/>
          <w:color w:val="000000"/>
          <w:sz w:val="22"/>
        </w:rPr>
        <w:t>.</w:t>
      </w:r>
      <w:r w:rsidR="009F2900">
        <w:rPr>
          <w:rFonts w:eastAsia="Times New Roman"/>
        </w:rPr>
        <w:t xml:space="preserve"> </w:t>
      </w:r>
      <w:r w:rsidR="00DB307C" w:rsidRPr="000C7E75">
        <w:rPr>
          <w:rFonts w:eastAsia="Times New Roman"/>
          <w:color w:val="000000"/>
          <w:sz w:val="22"/>
        </w:rPr>
        <w:t xml:space="preserve">A finanszírozás formája: </w:t>
      </w:r>
      <w:r w:rsidR="00DB307C" w:rsidRPr="0035191A">
        <w:rPr>
          <w:rFonts w:eastAsia="Times New Roman"/>
          <w:color w:val="000000"/>
          <w:sz w:val="22"/>
        </w:rPr>
        <w:t>utófinanszírozás.</w:t>
      </w:r>
    </w:p>
    <w:p w14:paraId="53C3B301" w14:textId="06A83796" w:rsidR="00DB307C" w:rsidRPr="00ED332B" w:rsidRDefault="00DB307C" w:rsidP="00DB307C">
      <w:pPr>
        <w:pStyle w:val="Listaszerbekezds"/>
        <w:numPr>
          <w:ilvl w:val="0"/>
          <w:numId w:val="8"/>
        </w:numPr>
        <w:spacing w:line="360" w:lineRule="auto"/>
        <w:ind w:left="567"/>
        <w:jc w:val="both"/>
        <w:rPr>
          <w:rFonts w:eastAsia="Times New Roman"/>
          <w:color w:val="000000"/>
          <w:sz w:val="22"/>
        </w:rPr>
      </w:pPr>
      <w:r>
        <w:rPr>
          <w:rFonts w:eastAsia="Times New Roman"/>
          <w:color w:val="000000"/>
          <w:sz w:val="22"/>
        </w:rPr>
        <w:lastRenderedPageBreak/>
        <w:t>Megrendelő előleg igénylésének a lehetőségét biztosítja a szerző</w:t>
      </w:r>
      <w:r w:rsidRPr="00ED332B">
        <w:rPr>
          <w:rFonts w:eastAsia="Times New Roman"/>
          <w:color w:val="000000"/>
          <w:sz w:val="22"/>
        </w:rPr>
        <w:t>d</w:t>
      </w:r>
      <w:r>
        <w:rPr>
          <w:rFonts w:eastAsia="Times New Roman"/>
          <w:color w:val="000000"/>
          <w:sz w:val="22"/>
        </w:rPr>
        <w:t>é</w:t>
      </w:r>
      <w:r w:rsidRPr="00ED332B">
        <w:rPr>
          <w:rFonts w:eastAsia="Times New Roman"/>
          <w:color w:val="000000"/>
          <w:sz w:val="22"/>
        </w:rPr>
        <w:t xml:space="preserve">sben foglalt </w:t>
      </w:r>
      <w:r>
        <w:rPr>
          <w:rFonts w:eastAsia="Times New Roman"/>
          <w:color w:val="000000"/>
          <w:sz w:val="22"/>
        </w:rPr>
        <w:t xml:space="preserve">teljes ellenszolgáltatás maximum </w:t>
      </w:r>
      <w:r w:rsidR="0005220F">
        <w:rPr>
          <w:rFonts w:eastAsia="Times New Roman"/>
          <w:color w:val="000000"/>
          <w:sz w:val="22"/>
        </w:rPr>
        <w:t>5</w:t>
      </w:r>
      <w:r>
        <w:rPr>
          <w:rFonts w:eastAsia="Times New Roman"/>
          <w:color w:val="000000"/>
          <w:sz w:val="22"/>
        </w:rPr>
        <w:t>0%-</w:t>
      </w:r>
      <w:proofErr w:type="spellStart"/>
      <w:r>
        <w:rPr>
          <w:rFonts w:eastAsia="Times New Roman"/>
          <w:color w:val="000000"/>
          <w:sz w:val="22"/>
        </w:rPr>
        <w:t>ának</w:t>
      </w:r>
      <w:proofErr w:type="spellEnd"/>
      <w:r>
        <w:rPr>
          <w:rFonts w:eastAsia="Times New Roman"/>
          <w:color w:val="000000"/>
          <w:sz w:val="22"/>
        </w:rPr>
        <w:t xml:space="preserve"> megfelelő</w:t>
      </w:r>
      <w:r w:rsidRPr="00ED332B">
        <w:rPr>
          <w:rFonts w:eastAsia="Times New Roman"/>
          <w:color w:val="000000"/>
          <w:sz w:val="22"/>
        </w:rPr>
        <w:t xml:space="preserve"> </w:t>
      </w:r>
      <w:r>
        <w:rPr>
          <w:rFonts w:eastAsia="Times New Roman"/>
          <w:color w:val="000000"/>
          <w:sz w:val="22"/>
        </w:rPr>
        <w:t>ö</w:t>
      </w:r>
      <w:r w:rsidRPr="00ED332B">
        <w:rPr>
          <w:rFonts w:eastAsia="Times New Roman"/>
          <w:color w:val="000000"/>
          <w:sz w:val="22"/>
        </w:rPr>
        <w:t>sszeg erej</w:t>
      </w:r>
      <w:r>
        <w:rPr>
          <w:rFonts w:eastAsia="Times New Roman"/>
          <w:color w:val="000000"/>
          <w:sz w:val="22"/>
        </w:rPr>
        <w:t>é</w:t>
      </w:r>
      <w:r w:rsidRPr="00ED332B">
        <w:rPr>
          <w:rFonts w:eastAsia="Times New Roman"/>
          <w:color w:val="000000"/>
          <w:sz w:val="22"/>
        </w:rPr>
        <w:t xml:space="preserve">ig. </w:t>
      </w:r>
    </w:p>
    <w:p w14:paraId="15B70F39" w14:textId="7E9122D4" w:rsidR="00DB307C" w:rsidRPr="000C7E75" w:rsidRDefault="00E36CA0" w:rsidP="00DB307C">
      <w:pPr>
        <w:pStyle w:val="Listaszerbekezds"/>
        <w:numPr>
          <w:ilvl w:val="0"/>
          <w:numId w:val="8"/>
        </w:numPr>
        <w:spacing w:line="360" w:lineRule="auto"/>
        <w:ind w:left="567"/>
        <w:jc w:val="both"/>
        <w:rPr>
          <w:rFonts w:eastAsia="Times New Roman"/>
          <w:color w:val="000000"/>
          <w:sz w:val="22"/>
        </w:rPr>
      </w:pPr>
      <w:r>
        <w:rPr>
          <w:rFonts w:eastAsia="Times New Roman"/>
          <w:color w:val="000000"/>
          <w:sz w:val="22"/>
        </w:rPr>
        <w:t xml:space="preserve">Az előleggel a Vállalkozónak </w:t>
      </w:r>
      <w:r w:rsidR="0020661A">
        <w:rPr>
          <w:rFonts w:eastAsia="Times New Roman"/>
          <w:color w:val="000000"/>
          <w:sz w:val="22"/>
        </w:rPr>
        <w:t>a</w:t>
      </w:r>
      <w:r w:rsidR="008E7797">
        <w:rPr>
          <w:rFonts w:eastAsia="Times New Roman"/>
          <w:color w:val="000000"/>
          <w:sz w:val="22"/>
        </w:rPr>
        <w:t xml:space="preserve"> részszámlákban és a vég</w:t>
      </w:r>
      <w:r w:rsidR="0020661A">
        <w:rPr>
          <w:rFonts w:eastAsia="Times New Roman"/>
          <w:color w:val="000000"/>
          <w:sz w:val="22"/>
        </w:rPr>
        <w:t>számlában</w:t>
      </w:r>
      <w:r w:rsidR="00A06E63">
        <w:rPr>
          <w:rFonts w:eastAsia="Times New Roman"/>
          <w:color w:val="000000"/>
          <w:sz w:val="22"/>
        </w:rPr>
        <w:t xml:space="preserve"> </w:t>
      </w:r>
      <w:r w:rsidR="00A06E63" w:rsidRPr="000C7E75">
        <w:rPr>
          <w:rFonts w:eastAsia="Times New Roman"/>
          <w:color w:val="000000"/>
          <w:sz w:val="22"/>
        </w:rPr>
        <w:t>kell</w:t>
      </w:r>
      <w:r w:rsidR="008E7797">
        <w:rPr>
          <w:rFonts w:eastAsia="Times New Roman"/>
          <w:color w:val="000000"/>
          <w:sz w:val="22"/>
        </w:rPr>
        <w:t xml:space="preserve">, egyenlő részletekben, </w:t>
      </w:r>
      <w:r w:rsidR="00A06E63" w:rsidRPr="000C7E75">
        <w:rPr>
          <w:rFonts w:eastAsia="Times New Roman"/>
          <w:color w:val="000000"/>
          <w:sz w:val="22"/>
        </w:rPr>
        <w:t xml:space="preserve"> </w:t>
      </w:r>
      <w:r w:rsidR="00DB307C" w:rsidRPr="000C7E75">
        <w:rPr>
          <w:rFonts w:eastAsia="Times New Roman"/>
          <w:color w:val="000000"/>
          <w:sz w:val="22"/>
        </w:rPr>
        <w:t>teljes körűen</w:t>
      </w:r>
      <w:r w:rsidR="00A43B67">
        <w:rPr>
          <w:rFonts w:eastAsia="Times New Roman"/>
          <w:color w:val="000000"/>
          <w:sz w:val="22"/>
        </w:rPr>
        <w:t xml:space="preserve"> </w:t>
      </w:r>
      <w:r w:rsidR="00DB307C" w:rsidRPr="000C7E75">
        <w:rPr>
          <w:rFonts w:eastAsia="Times New Roman"/>
          <w:color w:val="000000"/>
          <w:sz w:val="22"/>
        </w:rPr>
        <w:t>elszámolni, illetve amennyiben a szerződés ezen időpontot megelőzően szűnne meg, akkor a Vállalkozó köteles a szerződés megszűnésének napján az el nem számolt előleget hiánytalanul a Megrendelőnek visszafizetni.</w:t>
      </w:r>
    </w:p>
    <w:p w14:paraId="2ACFB9BA"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Az előleg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6B2E6D7F" w14:textId="5F48F044" w:rsidR="002B2096" w:rsidRDefault="002B2096" w:rsidP="002B2096">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 xml:space="preserve">Megrendelő </w:t>
      </w:r>
      <w:r w:rsidR="009B0ED2">
        <w:rPr>
          <w:rFonts w:eastAsia="Times New Roman"/>
          <w:color w:val="000000"/>
          <w:sz w:val="22"/>
        </w:rPr>
        <w:t xml:space="preserve">a teljesítés során </w:t>
      </w:r>
      <w:r w:rsidR="00A43B67">
        <w:rPr>
          <w:rFonts w:eastAsia="Times New Roman"/>
          <w:color w:val="000000"/>
          <w:sz w:val="22"/>
        </w:rPr>
        <w:t>4</w:t>
      </w:r>
      <w:r w:rsidRPr="0046114B">
        <w:rPr>
          <w:rFonts w:eastAsia="Times New Roman"/>
          <w:color w:val="000000"/>
          <w:sz w:val="22"/>
        </w:rPr>
        <w:t xml:space="preserve"> db számla</w:t>
      </w:r>
      <w:r w:rsidRPr="000C7E75">
        <w:rPr>
          <w:rFonts w:eastAsia="Times New Roman"/>
          <w:color w:val="000000"/>
          <w:sz w:val="22"/>
        </w:rPr>
        <w:t xml:space="preserve"> (az esetleges előlegszámlát nem számítva, de ideértve a végszám</w:t>
      </w:r>
      <w:r>
        <w:rPr>
          <w:rFonts w:eastAsia="Times New Roman"/>
          <w:color w:val="000000"/>
          <w:sz w:val="22"/>
        </w:rPr>
        <w:t>lát is) benyújtásának lehetőségét biztosítja az alábbiak szerint:</w:t>
      </w:r>
    </w:p>
    <w:p w14:paraId="6F2B7EF2" w14:textId="29171708" w:rsidR="002B2096" w:rsidRPr="006F6E98" w:rsidRDefault="002B2096" w:rsidP="002B2096">
      <w:pPr>
        <w:spacing w:line="360" w:lineRule="auto"/>
        <w:ind w:left="567"/>
        <w:rPr>
          <w:rFonts w:eastAsia="Times New Roman"/>
          <w:color w:val="000000"/>
          <w:sz w:val="22"/>
        </w:rPr>
      </w:pPr>
      <w:r w:rsidRPr="006F6E98">
        <w:rPr>
          <w:rFonts w:eastAsia="Times New Roman"/>
          <w:color w:val="000000"/>
          <w:sz w:val="22"/>
        </w:rPr>
        <w:t xml:space="preserve">1.sz. részszámla: a műszaki ellenőr felmérése alapján megállapított </w:t>
      </w:r>
      <w:r w:rsidR="0005220F">
        <w:rPr>
          <w:rFonts w:eastAsia="Times New Roman"/>
          <w:color w:val="000000"/>
          <w:sz w:val="22"/>
        </w:rPr>
        <w:t>25</w:t>
      </w:r>
      <w:r w:rsidR="00A93E35">
        <w:rPr>
          <w:rFonts w:eastAsia="Times New Roman"/>
          <w:color w:val="000000"/>
          <w:sz w:val="22"/>
        </w:rPr>
        <w:t xml:space="preserve"> %-</w:t>
      </w:r>
      <w:proofErr w:type="spellStart"/>
      <w:r w:rsidR="00A93E35">
        <w:rPr>
          <w:rFonts w:eastAsia="Times New Roman"/>
          <w:color w:val="000000"/>
          <w:sz w:val="22"/>
        </w:rPr>
        <w:t>os</w:t>
      </w:r>
      <w:proofErr w:type="spellEnd"/>
      <w:r w:rsidR="00A93E35">
        <w:rPr>
          <w:rFonts w:eastAsia="Times New Roman"/>
          <w:color w:val="000000"/>
          <w:sz w:val="22"/>
        </w:rPr>
        <w:t xml:space="preserve"> teljesítés esetén,</w:t>
      </w:r>
    </w:p>
    <w:p w14:paraId="30B1D62D" w14:textId="07CF0104" w:rsidR="00A43B67" w:rsidRPr="006F6E98" w:rsidRDefault="00A43B67" w:rsidP="00A43B67">
      <w:pPr>
        <w:spacing w:line="360" w:lineRule="auto"/>
        <w:ind w:left="567"/>
        <w:rPr>
          <w:rFonts w:eastAsia="Times New Roman"/>
          <w:color w:val="000000"/>
          <w:sz w:val="22"/>
        </w:rPr>
      </w:pPr>
      <w:r>
        <w:rPr>
          <w:rFonts w:eastAsia="Times New Roman"/>
          <w:color w:val="000000"/>
          <w:sz w:val="22"/>
        </w:rPr>
        <w:t>2</w:t>
      </w:r>
      <w:r w:rsidRPr="006F6E98">
        <w:rPr>
          <w:rFonts w:eastAsia="Times New Roman"/>
          <w:color w:val="000000"/>
          <w:sz w:val="22"/>
        </w:rPr>
        <w:t xml:space="preserve">.sz. részszámla: a műszaki ellenőr felmérése alapján megállapított </w:t>
      </w:r>
      <w:r>
        <w:rPr>
          <w:rFonts w:eastAsia="Times New Roman"/>
          <w:color w:val="000000"/>
          <w:sz w:val="22"/>
        </w:rPr>
        <w:t>50 %-</w:t>
      </w:r>
      <w:proofErr w:type="spellStart"/>
      <w:r>
        <w:rPr>
          <w:rFonts w:eastAsia="Times New Roman"/>
          <w:color w:val="000000"/>
          <w:sz w:val="22"/>
        </w:rPr>
        <w:t>os</w:t>
      </w:r>
      <w:proofErr w:type="spellEnd"/>
      <w:r>
        <w:rPr>
          <w:rFonts w:eastAsia="Times New Roman"/>
          <w:color w:val="000000"/>
          <w:sz w:val="22"/>
        </w:rPr>
        <w:t xml:space="preserve"> teljesítés esetén,</w:t>
      </w:r>
    </w:p>
    <w:p w14:paraId="0CDEC9CC" w14:textId="7A9149DD" w:rsidR="00A43B67" w:rsidRPr="006F6E98" w:rsidRDefault="00A43B67" w:rsidP="00A43B67">
      <w:pPr>
        <w:spacing w:line="360" w:lineRule="auto"/>
        <w:ind w:left="567"/>
        <w:rPr>
          <w:rFonts w:eastAsia="Times New Roman"/>
          <w:color w:val="000000"/>
          <w:sz w:val="22"/>
        </w:rPr>
      </w:pPr>
      <w:r>
        <w:rPr>
          <w:rFonts w:eastAsia="Times New Roman"/>
          <w:color w:val="000000"/>
          <w:sz w:val="22"/>
        </w:rPr>
        <w:t>3</w:t>
      </w:r>
      <w:r w:rsidRPr="006F6E98">
        <w:rPr>
          <w:rFonts w:eastAsia="Times New Roman"/>
          <w:color w:val="000000"/>
          <w:sz w:val="22"/>
        </w:rPr>
        <w:t xml:space="preserve">.sz. részszámla: a műszaki ellenőr felmérése alapján megállapított </w:t>
      </w:r>
      <w:r>
        <w:rPr>
          <w:rFonts w:eastAsia="Times New Roman"/>
          <w:color w:val="000000"/>
          <w:sz w:val="22"/>
        </w:rPr>
        <w:t>7</w:t>
      </w:r>
      <w:r w:rsidR="0005220F">
        <w:rPr>
          <w:rFonts w:eastAsia="Times New Roman"/>
          <w:color w:val="000000"/>
          <w:sz w:val="22"/>
        </w:rPr>
        <w:t>5</w:t>
      </w:r>
      <w:r>
        <w:rPr>
          <w:rFonts w:eastAsia="Times New Roman"/>
          <w:color w:val="000000"/>
          <w:sz w:val="22"/>
        </w:rPr>
        <w:t xml:space="preserve"> %-</w:t>
      </w:r>
      <w:proofErr w:type="spellStart"/>
      <w:r>
        <w:rPr>
          <w:rFonts w:eastAsia="Times New Roman"/>
          <w:color w:val="000000"/>
          <w:sz w:val="22"/>
        </w:rPr>
        <w:t>os</w:t>
      </w:r>
      <w:proofErr w:type="spellEnd"/>
      <w:r>
        <w:rPr>
          <w:rFonts w:eastAsia="Times New Roman"/>
          <w:color w:val="000000"/>
          <w:sz w:val="22"/>
        </w:rPr>
        <w:t xml:space="preserve"> teljesítés esetén,</w:t>
      </w:r>
    </w:p>
    <w:p w14:paraId="72B1F3A3" w14:textId="6899E4EF" w:rsidR="002B2096" w:rsidRPr="006F6E98" w:rsidRDefault="002B2096" w:rsidP="002B2096">
      <w:pPr>
        <w:spacing w:line="360" w:lineRule="auto"/>
        <w:ind w:left="567"/>
        <w:jc w:val="both"/>
        <w:rPr>
          <w:rFonts w:eastAsia="Times New Roman"/>
          <w:color w:val="000000"/>
          <w:sz w:val="22"/>
        </w:rPr>
      </w:pPr>
      <w:r w:rsidRPr="006F6E98">
        <w:rPr>
          <w:rFonts w:eastAsia="Times New Roman"/>
          <w:color w:val="000000"/>
          <w:sz w:val="22"/>
        </w:rPr>
        <w:t>végszámla: a műszaki ellenőr felmérése alapján megállapított 100%-</w:t>
      </w:r>
      <w:proofErr w:type="spellStart"/>
      <w:r w:rsidRPr="006F6E98">
        <w:rPr>
          <w:rFonts w:eastAsia="Times New Roman"/>
          <w:color w:val="000000"/>
          <w:sz w:val="22"/>
        </w:rPr>
        <w:t>os</w:t>
      </w:r>
      <w:proofErr w:type="spellEnd"/>
      <w:r w:rsidRPr="006F6E98">
        <w:rPr>
          <w:rFonts w:eastAsia="Times New Roman"/>
          <w:color w:val="000000"/>
          <w:sz w:val="22"/>
        </w:rPr>
        <w:t xml:space="preserve"> teljesítés esetén. A végszámla benyújtásának feltétele sikeres műszaki átadás-átvétel, a megvalósulási és átadási dokumentáció és annak összes melléklete szolgáltatása, a munkaterület rendeltetés szerinti megrendelőnek történő birtokba adása, és ennek a teljesítésigazolásban való elismerése.</w:t>
      </w:r>
    </w:p>
    <w:p w14:paraId="3D30A702"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Megrendelő a vállalkozói díjat az igazolt szerződésszerű teljesítést követően átutalással, forintban (HUF) teljesíti az alábbiak szerint:</w:t>
      </w:r>
    </w:p>
    <w:p w14:paraId="0E83C23F" w14:textId="77777777" w:rsidR="00DB307C" w:rsidRPr="000C7E75" w:rsidRDefault="00DB307C" w:rsidP="00DB307C">
      <w:pPr>
        <w:pStyle w:val="Listaszerbekezds"/>
        <w:numPr>
          <w:ilvl w:val="1"/>
          <w:numId w:val="8"/>
        </w:numPr>
        <w:spacing w:line="360" w:lineRule="auto"/>
        <w:ind w:left="993"/>
        <w:jc w:val="both"/>
        <w:rPr>
          <w:rFonts w:eastAsia="Times New Roman"/>
          <w:color w:val="000000"/>
          <w:sz w:val="22"/>
        </w:rPr>
      </w:pPr>
      <w:r>
        <w:rPr>
          <w:rFonts w:eastAsia="Times New Roman"/>
          <w:color w:val="000000"/>
          <w:sz w:val="22"/>
        </w:rPr>
        <w:t>a</w:t>
      </w:r>
      <w:r w:rsidRPr="000C7E75">
        <w:rPr>
          <w:rFonts w:eastAsia="Times New Roman"/>
          <w:color w:val="000000"/>
          <w:sz w:val="22"/>
        </w:rPr>
        <w:t>lvállalkozó igénybevételének hiánya esetén a Kbt. 135. § (1)-(2) és (5)-(6) bekezdései, továbbá a Ptk. 6:130.§ (1) és (2) bekezdés szerint;</w:t>
      </w:r>
    </w:p>
    <w:p w14:paraId="6FBFA3D4" w14:textId="06EAFE90" w:rsidR="00DB307C" w:rsidRPr="005F0875" w:rsidRDefault="00DB307C" w:rsidP="00DB307C">
      <w:pPr>
        <w:pStyle w:val="Listaszerbekezds"/>
        <w:numPr>
          <w:ilvl w:val="1"/>
          <w:numId w:val="8"/>
        </w:numPr>
        <w:spacing w:line="360" w:lineRule="auto"/>
        <w:ind w:left="993"/>
        <w:jc w:val="both"/>
        <w:rPr>
          <w:rFonts w:eastAsia="Times New Roman"/>
          <w:color w:val="000000"/>
          <w:sz w:val="22"/>
        </w:rPr>
      </w:pPr>
      <w:r w:rsidRPr="000C7E75">
        <w:rPr>
          <w:rFonts w:eastAsia="Times New Roman"/>
          <w:color w:val="000000"/>
          <w:sz w:val="22"/>
        </w:rPr>
        <w:t xml:space="preserve">alvállalkozó igénybevétele esetén a fentiek figyelembevételével, de a Ptk. 6:130.§ (1)-(2) </w:t>
      </w:r>
      <w:r w:rsidRPr="005F0875">
        <w:rPr>
          <w:rFonts w:eastAsia="Times New Roman"/>
          <w:color w:val="000000"/>
          <w:sz w:val="22"/>
          <w:szCs w:val="22"/>
        </w:rPr>
        <w:t>bekezdésétől eltérően a Kbt. 135. § (3) bekezdése szerint</w:t>
      </w:r>
      <w:r w:rsidR="005F0875" w:rsidRPr="005F0875">
        <w:rPr>
          <w:rFonts w:eastAsia="Times New Roman"/>
          <w:color w:val="000000"/>
          <w:sz w:val="22"/>
          <w:szCs w:val="22"/>
        </w:rPr>
        <w:t xml:space="preserve">, </w:t>
      </w:r>
      <w:r w:rsidR="005F0875" w:rsidRPr="002B2096">
        <w:rPr>
          <w:rFonts w:eastAsia="Times New Roman"/>
          <w:color w:val="000000"/>
          <w:sz w:val="22"/>
          <w:szCs w:val="22"/>
        </w:rPr>
        <w:t>a 322/2015. (X.30.) Korm. Rendelet 32/</w:t>
      </w:r>
      <w:r w:rsidR="002375A5">
        <w:rPr>
          <w:rFonts w:eastAsia="Times New Roman"/>
          <w:color w:val="000000"/>
          <w:sz w:val="22"/>
          <w:szCs w:val="22"/>
        </w:rPr>
        <w:t>A és 32/</w:t>
      </w:r>
      <w:r w:rsidR="005F0875" w:rsidRPr="002B2096">
        <w:rPr>
          <w:rFonts w:eastAsia="Times New Roman"/>
          <w:color w:val="000000"/>
          <w:sz w:val="22"/>
          <w:szCs w:val="22"/>
        </w:rPr>
        <w:t>B. § rendelk</w:t>
      </w:r>
      <w:r w:rsidR="009F2900">
        <w:rPr>
          <w:rFonts w:eastAsia="Times New Roman"/>
          <w:color w:val="000000"/>
          <w:sz w:val="22"/>
          <w:szCs w:val="22"/>
        </w:rPr>
        <w:t>e</w:t>
      </w:r>
      <w:r w:rsidR="005F0875" w:rsidRPr="002B2096">
        <w:rPr>
          <w:rFonts w:eastAsia="Times New Roman"/>
          <w:color w:val="000000"/>
          <w:sz w:val="22"/>
          <w:szCs w:val="22"/>
        </w:rPr>
        <w:t>zései</w:t>
      </w:r>
      <w:r w:rsidR="005F0875">
        <w:rPr>
          <w:rFonts w:eastAsia="Times New Roman"/>
          <w:color w:val="000000"/>
          <w:sz w:val="22"/>
        </w:rPr>
        <w:t xml:space="preserve"> alapján.</w:t>
      </w:r>
    </w:p>
    <w:p w14:paraId="75A9BEFC"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Késedelmes fizetés esetén Megrendelő, mint szerződő hatóság a 2013. évi V. törvény 6:155.§ szerinti mértékű, és a késedelem időtartamához igazodó késedelmi kamatot továbbá költségátalányt fizet.</w:t>
      </w:r>
    </w:p>
    <w:p w14:paraId="0C10BA18"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A teljesítésigazolás - mely a számla (számlák) kötelező melléklete - aláírására a műszaki ellenőr jogosult.</w:t>
      </w:r>
    </w:p>
    <w:p w14:paraId="78BFD799" w14:textId="77777777" w:rsidR="00DB307C" w:rsidRPr="000C7E75" w:rsidRDefault="00DB307C" w:rsidP="00DB307C">
      <w:pPr>
        <w:pStyle w:val="Listaszerbekezds"/>
        <w:numPr>
          <w:ilvl w:val="0"/>
          <w:numId w:val="8"/>
        </w:numPr>
        <w:spacing w:line="360" w:lineRule="auto"/>
        <w:ind w:left="567"/>
        <w:jc w:val="both"/>
        <w:rPr>
          <w:rFonts w:eastAsia="Times New Roman"/>
          <w:color w:val="000000"/>
          <w:sz w:val="22"/>
        </w:rPr>
      </w:pPr>
      <w:r w:rsidRPr="000C7E75">
        <w:rPr>
          <w:rFonts w:eastAsia="Times New Roman"/>
          <w:color w:val="000000"/>
          <w:sz w:val="22"/>
        </w:rPr>
        <w:t>Felek rögzítik, hogy fizetési kötelezettséget kizárólag a jogszabályoknak, a Támogatási szerződésnek, és jelen szerződésnek mindenben megfelelő számla keletkeztet.</w:t>
      </w:r>
    </w:p>
    <w:p w14:paraId="72BF0137" w14:textId="77777777" w:rsidR="00DB307C" w:rsidRDefault="00DB307C" w:rsidP="00DB307C">
      <w:pPr>
        <w:suppressAutoHyphens/>
        <w:spacing w:line="360" w:lineRule="auto"/>
        <w:jc w:val="both"/>
        <w:rPr>
          <w:rFonts w:eastAsia="Times New Roman"/>
          <w:color w:val="000000"/>
          <w:sz w:val="22"/>
        </w:rPr>
      </w:pPr>
    </w:p>
    <w:p w14:paraId="249E85E8" w14:textId="77777777" w:rsidR="00DB307C" w:rsidRPr="00AA3D83" w:rsidRDefault="00DB307C" w:rsidP="00DB307C">
      <w:pPr>
        <w:pStyle w:val="Listaszerbekezds"/>
        <w:numPr>
          <w:ilvl w:val="0"/>
          <w:numId w:val="19"/>
        </w:numPr>
        <w:spacing w:before="120" w:line="360" w:lineRule="auto"/>
        <w:jc w:val="center"/>
        <w:outlineLvl w:val="0"/>
        <w:rPr>
          <w:rFonts w:eastAsia="Times New Roman"/>
          <w:b/>
          <w:color w:val="000000"/>
          <w:sz w:val="22"/>
        </w:rPr>
      </w:pPr>
      <w:r w:rsidRPr="00AA3D83">
        <w:rPr>
          <w:rFonts w:eastAsia="Times New Roman"/>
          <w:b/>
          <w:color w:val="000000"/>
          <w:sz w:val="22"/>
        </w:rPr>
        <w:t>Szerződési biztosítékok, a szerződés megerősítése</w:t>
      </w:r>
    </w:p>
    <w:p w14:paraId="7083D08C" w14:textId="77777777" w:rsidR="00DB307C" w:rsidRDefault="00DB307C" w:rsidP="00DB307C">
      <w:pPr>
        <w:suppressAutoHyphens/>
        <w:spacing w:before="120" w:line="360" w:lineRule="auto"/>
        <w:ind w:left="720"/>
        <w:jc w:val="both"/>
        <w:rPr>
          <w:rFonts w:eastAsia="Times New Roman"/>
          <w:b/>
          <w:color w:val="000000"/>
          <w:sz w:val="22"/>
        </w:rPr>
      </w:pPr>
    </w:p>
    <w:p w14:paraId="0BE47EB4" w14:textId="4134122F" w:rsidR="00DB307C" w:rsidRPr="0071793C" w:rsidRDefault="00DB307C" w:rsidP="00DB307C">
      <w:pPr>
        <w:numPr>
          <w:ilvl w:val="0"/>
          <w:numId w:val="9"/>
        </w:numPr>
        <w:tabs>
          <w:tab w:val="left" w:pos="502"/>
        </w:tabs>
        <w:spacing w:line="360" w:lineRule="auto"/>
        <w:ind w:left="567"/>
        <w:jc w:val="both"/>
        <w:rPr>
          <w:rFonts w:eastAsia="Times New Roman"/>
          <w:color w:val="000000"/>
          <w:sz w:val="22"/>
        </w:rPr>
      </w:pPr>
      <w:r w:rsidRPr="00B63CE2">
        <w:rPr>
          <w:rFonts w:eastAsia="Times New Roman"/>
          <w:color w:val="000000"/>
          <w:sz w:val="22"/>
        </w:rPr>
        <w:lastRenderedPageBreak/>
        <w:t xml:space="preserve">A Ptk. 6:153.§ </w:t>
      </w:r>
      <w:r>
        <w:rPr>
          <w:rFonts w:eastAsia="Times New Roman"/>
          <w:color w:val="000000"/>
          <w:sz w:val="22"/>
        </w:rPr>
        <w:t>é</w:t>
      </w:r>
      <w:r w:rsidRPr="00B63CE2">
        <w:rPr>
          <w:rFonts w:eastAsia="Times New Roman"/>
          <w:color w:val="000000"/>
          <w:sz w:val="22"/>
        </w:rPr>
        <w:t>rtelm</w:t>
      </w:r>
      <w:r>
        <w:rPr>
          <w:rFonts w:eastAsia="Times New Roman"/>
          <w:color w:val="000000"/>
          <w:sz w:val="22"/>
        </w:rPr>
        <w:t>é</w:t>
      </w:r>
      <w:r w:rsidRPr="00B63CE2">
        <w:rPr>
          <w:rFonts w:eastAsia="Times New Roman"/>
          <w:color w:val="000000"/>
          <w:sz w:val="22"/>
        </w:rPr>
        <w:t>ben a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 xml:space="preserve"> k</w:t>
      </w:r>
      <w:r>
        <w:rPr>
          <w:rFonts w:eastAsia="Times New Roman"/>
          <w:color w:val="000000"/>
          <w:sz w:val="22"/>
        </w:rPr>
        <w:t>é</w:t>
      </w:r>
      <w:r w:rsidRPr="00B63CE2">
        <w:rPr>
          <w:rFonts w:eastAsia="Times New Roman"/>
          <w:color w:val="000000"/>
          <w:sz w:val="22"/>
        </w:rPr>
        <w:t xml:space="preserve">sedelembe esik, </w:t>
      </w:r>
      <w:r>
        <w:rPr>
          <w:rFonts w:eastAsia="Times New Roman"/>
          <w:color w:val="000000"/>
          <w:sz w:val="22"/>
        </w:rPr>
        <w:t>ha a teljesítési véghatáridőt elmulasztja. Megrendelő</w:t>
      </w:r>
      <w:r w:rsidRPr="00B63CE2">
        <w:rPr>
          <w:rFonts w:eastAsia="Times New Roman"/>
          <w:color w:val="000000"/>
          <w:sz w:val="22"/>
        </w:rPr>
        <w:t xml:space="preserve"> </w:t>
      </w:r>
      <w:r w:rsidRPr="00B63CE2">
        <w:rPr>
          <w:rFonts w:eastAsia="Times New Roman"/>
          <w:b/>
          <w:bCs/>
          <w:color w:val="000000"/>
          <w:sz w:val="22"/>
        </w:rPr>
        <w:t>k</w:t>
      </w:r>
      <w:r>
        <w:rPr>
          <w:rFonts w:eastAsia="Times New Roman"/>
          <w:b/>
          <w:bCs/>
          <w:color w:val="000000"/>
          <w:sz w:val="22"/>
        </w:rPr>
        <w:t>é</w:t>
      </w:r>
      <w:r w:rsidRPr="00B63CE2">
        <w:rPr>
          <w:rFonts w:eastAsia="Times New Roman"/>
          <w:b/>
          <w:bCs/>
          <w:color w:val="000000"/>
          <w:sz w:val="22"/>
        </w:rPr>
        <w:t>sedelmi k</w:t>
      </w:r>
      <w:r>
        <w:rPr>
          <w:rFonts w:eastAsia="Times New Roman"/>
          <w:b/>
          <w:bCs/>
          <w:color w:val="000000"/>
          <w:sz w:val="22"/>
        </w:rPr>
        <w:t>ö</w:t>
      </w:r>
      <w:r w:rsidRPr="00B63CE2">
        <w:rPr>
          <w:rFonts w:eastAsia="Times New Roman"/>
          <w:b/>
          <w:bCs/>
          <w:color w:val="000000"/>
          <w:sz w:val="22"/>
        </w:rPr>
        <w:t>tb</w:t>
      </w:r>
      <w:r>
        <w:rPr>
          <w:rFonts w:eastAsia="Times New Roman"/>
          <w:b/>
          <w:bCs/>
          <w:color w:val="000000"/>
          <w:sz w:val="22"/>
        </w:rPr>
        <w:t>é</w:t>
      </w:r>
      <w:r w:rsidRPr="00B63CE2">
        <w:rPr>
          <w:rFonts w:eastAsia="Times New Roman"/>
          <w:b/>
          <w:bCs/>
          <w:color w:val="000000"/>
          <w:sz w:val="22"/>
        </w:rPr>
        <w:t xml:space="preserve">r </w:t>
      </w:r>
      <w:r w:rsidRPr="00B63CE2">
        <w:rPr>
          <w:rFonts w:eastAsia="Times New Roman"/>
          <w:color w:val="000000"/>
          <w:sz w:val="22"/>
        </w:rPr>
        <w:t>k</w:t>
      </w:r>
      <w:r>
        <w:rPr>
          <w:rFonts w:eastAsia="Times New Roman"/>
          <w:color w:val="000000"/>
          <w:sz w:val="22"/>
        </w:rPr>
        <w:t>ö</w:t>
      </w:r>
      <w:r w:rsidRPr="00B63CE2">
        <w:rPr>
          <w:rFonts w:eastAsia="Times New Roman"/>
          <w:color w:val="000000"/>
          <w:sz w:val="22"/>
        </w:rPr>
        <w:t>vetel</w:t>
      </w:r>
      <w:r>
        <w:rPr>
          <w:rFonts w:eastAsia="Times New Roman"/>
          <w:color w:val="000000"/>
          <w:sz w:val="22"/>
        </w:rPr>
        <w:t>é</w:t>
      </w:r>
      <w:r w:rsidRPr="00B63CE2">
        <w:rPr>
          <w:rFonts w:eastAsia="Times New Roman"/>
          <w:color w:val="000000"/>
          <w:sz w:val="22"/>
        </w:rPr>
        <w:t>s</w:t>
      </w:r>
      <w:r>
        <w:rPr>
          <w:rFonts w:eastAsia="Times New Roman"/>
          <w:color w:val="000000"/>
          <w:sz w:val="22"/>
        </w:rPr>
        <w:t>é</w:t>
      </w:r>
      <w:r w:rsidRPr="00B63CE2">
        <w:rPr>
          <w:rFonts w:eastAsia="Times New Roman"/>
          <w:color w:val="000000"/>
          <w:sz w:val="22"/>
        </w:rPr>
        <w:t>re jogosult, amelynek m</w:t>
      </w:r>
      <w:r>
        <w:rPr>
          <w:rFonts w:eastAsia="Times New Roman"/>
          <w:color w:val="000000"/>
          <w:sz w:val="22"/>
        </w:rPr>
        <w:t>é</w:t>
      </w:r>
      <w:r w:rsidRPr="00B63CE2">
        <w:rPr>
          <w:rFonts w:eastAsia="Times New Roman"/>
          <w:color w:val="000000"/>
          <w:sz w:val="22"/>
        </w:rPr>
        <w:t>rt</w:t>
      </w:r>
      <w:r>
        <w:rPr>
          <w:rFonts w:eastAsia="Times New Roman"/>
          <w:color w:val="000000"/>
          <w:sz w:val="22"/>
        </w:rPr>
        <w:t>é</w:t>
      </w:r>
      <w:r w:rsidRPr="00B63CE2">
        <w:rPr>
          <w:rFonts w:eastAsia="Times New Roman"/>
          <w:color w:val="000000"/>
          <w:sz w:val="22"/>
        </w:rPr>
        <w:t>ke az eredm</w:t>
      </w:r>
      <w:r>
        <w:rPr>
          <w:rFonts w:eastAsia="Times New Roman"/>
          <w:color w:val="000000"/>
          <w:sz w:val="22"/>
        </w:rPr>
        <w:t>é</w:t>
      </w:r>
      <w:r w:rsidRPr="00B63CE2">
        <w:rPr>
          <w:rFonts w:eastAsia="Times New Roman"/>
          <w:color w:val="000000"/>
          <w:sz w:val="22"/>
        </w:rPr>
        <w:t>nytelen</w:t>
      </w:r>
      <w:r>
        <w:rPr>
          <w:rFonts w:eastAsia="Times New Roman"/>
          <w:color w:val="000000"/>
          <w:sz w:val="22"/>
        </w:rPr>
        <w:t>ü</w:t>
      </w:r>
      <w:r w:rsidRPr="00B63CE2">
        <w:rPr>
          <w:rFonts w:eastAsia="Times New Roman"/>
          <w:color w:val="000000"/>
          <w:sz w:val="22"/>
        </w:rPr>
        <w:t>l el</w:t>
      </w:r>
      <w:r>
        <w:rPr>
          <w:rFonts w:eastAsia="Times New Roman"/>
          <w:color w:val="000000"/>
          <w:sz w:val="22"/>
        </w:rPr>
        <w:t>telt teljesítési véghatáridőt követő</w:t>
      </w:r>
      <w:r w:rsidRPr="00B63CE2">
        <w:rPr>
          <w:rFonts w:eastAsia="Times New Roman"/>
          <w:color w:val="000000"/>
          <w:sz w:val="22"/>
        </w:rPr>
        <w:t xml:space="preserve"> minden k</w:t>
      </w:r>
      <w:r>
        <w:rPr>
          <w:rFonts w:eastAsia="Times New Roman"/>
          <w:color w:val="000000"/>
          <w:sz w:val="22"/>
        </w:rPr>
        <w:t>é</w:t>
      </w:r>
      <w:r w:rsidRPr="00B63CE2">
        <w:rPr>
          <w:rFonts w:eastAsia="Times New Roman"/>
          <w:color w:val="000000"/>
          <w:sz w:val="22"/>
        </w:rPr>
        <w:t>sedelmesen eltelt napt</w:t>
      </w:r>
      <w:r>
        <w:rPr>
          <w:rFonts w:eastAsia="Times New Roman"/>
          <w:color w:val="000000"/>
          <w:sz w:val="22"/>
        </w:rPr>
        <w:t>á</w:t>
      </w:r>
      <w:r w:rsidRPr="00B63CE2">
        <w:rPr>
          <w:rFonts w:eastAsia="Times New Roman"/>
          <w:color w:val="000000"/>
          <w:sz w:val="22"/>
        </w:rPr>
        <w:t>ri nap ut</w:t>
      </w:r>
      <w:r>
        <w:rPr>
          <w:rFonts w:eastAsia="Times New Roman"/>
          <w:color w:val="000000"/>
          <w:sz w:val="22"/>
        </w:rPr>
        <w:t>á</w:t>
      </w:r>
      <w:r w:rsidRPr="00B63CE2">
        <w:rPr>
          <w:rFonts w:eastAsia="Times New Roman"/>
          <w:color w:val="000000"/>
          <w:sz w:val="22"/>
        </w:rPr>
        <w:t xml:space="preserve">n a </w:t>
      </w:r>
      <w:r w:rsidR="005F0875" w:rsidRPr="002B2096">
        <w:rPr>
          <w:rFonts w:eastAsia="Times New Roman"/>
          <w:color w:val="000000"/>
          <w:sz w:val="22"/>
          <w:szCs w:val="22"/>
        </w:rPr>
        <w:t>késedelemmel érintett részteljesítés(</w:t>
      </w:r>
      <w:proofErr w:type="spellStart"/>
      <w:r w:rsidR="005F0875" w:rsidRPr="002B2096">
        <w:rPr>
          <w:rFonts w:eastAsia="Times New Roman"/>
          <w:color w:val="000000"/>
          <w:sz w:val="22"/>
          <w:szCs w:val="22"/>
        </w:rPr>
        <w:t>ek</w:t>
      </w:r>
      <w:proofErr w:type="spellEnd"/>
      <w:r w:rsidR="005F0875" w:rsidRPr="002B2096">
        <w:rPr>
          <w:rFonts w:eastAsia="Times New Roman"/>
          <w:color w:val="000000"/>
          <w:sz w:val="22"/>
          <w:szCs w:val="22"/>
        </w:rPr>
        <w:t>)re jutó</w:t>
      </w:r>
      <w:r w:rsidR="005F0875">
        <w:rPr>
          <w:rFonts w:eastAsia="Times New Roman"/>
          <w:color w:val="000000"/>
        </w:rPr>
        <w:t xml:space="preserve"> </w:t>
      </w:r>
      <w:r w:rsidRPr="00B63CE2">
        <w:rPr>
          <w:rFonts w:eastAsia="Times New Roman"/>
          <w:color w:val="000000"/>
          <w:sz w:val="22"/>
        </w:rPr>
        <w:t>nett</w:t>
      </w:r>
      <w:r>
        <w:rPr>
          <w:rFonts w:eastAsia="Times New Roman"/>
          <w:color w:val="000000"/>
          <w:sz w:val="22"/>
        </w:rPr>
        <w:t>ó</w:t>
      </w:r>
      <w:r w:rsidRPr="00B63CE2">
        <w:rPr>
          <w:rFonts w:eastAsia="Times New Roman"/>
          <w:color w:val="000000"/>
          <w:sz w:val="22"/>
        </w:rPr>
        <w:t xml:space="preserve">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i d</w:t>
      </w:r>
      <w:r>
        <w:rPr>
          <w:rFonts w:eastAsia="Times New Roman"/>
          <w:color w:val="000000"/>
          <w:sz w:val="22"/>
        </w:rPr>
        <w:t>í</w:t>
      </w:r>
      <w:r w:rsidRPr="00B63CE2">
        <w:rPr>
          <w:rFonts w:eastAsia="Times New Roman"/>
          <w:color w:val="000000"/>
          <w:sz w:val="22"/>
        </w:rPr>
        <w:t xml:space="preserve">j </w:t>
      </w:r>
      <w:r w:rsidR="0005220F">
        <w:rPr>
          <w:rFonts w:eastAsia="Times New Roman"/>
          <w:color w:val="000000"/>
          <w:sz w:val="22"/>
        </w:rPr>
        <w:t>0,5</w:t>
      </w:r>
      <w:r w:rsidRPr="00B63CE2">
        <w:rPr>
          <w:rFonts w:eastAsia="Times New Roman"/>
          <w:color w:val="000000"/>
          <w:sz w:val="22"/>
        </w:rPr>
        <w:t>%/napt</w:t>
      </w:r>
      <w:r>
        <w:rPr>
          <w:rFonts w:eastAsia="Times New Roman"/>
          <w:color w:val="000000"/>
          <w:sz w:val="22"/>
        </w:rPr>
        <w:t>á</w:t>
      </w:r>
      <w:r w:rsidRPr="00B63CE2">
        <w:rPr>
          <w:rFonts w:eastAsia="Times New Roman"/>
          <w:color w:val="000000"/>
          <w:sz w:val="22"/>
        </w:rPr>
        <w:t>ri nap, de legfeljebb a nett</w:t>
      </w:r>
      <w:r>
        <w:rPr>
          <w:rFonts w:eastAsia="Times New Roman"/>
          <w:color w:val="000000"/>
          <w:sz w:val="22"/>
        </w:rPr>
        <w:t>ó</w:t>
      </w:r>
      <w:r w:rsidRPr="00B63CE2">
        <w:rPr>
          <w:rFonts w:eastAsia="Times New Roman"/>
          <w:color w:val="000000"/>
          <w:sz w:val="22"/>
        </w:rPr>
        <w:t xml:space="preserve">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i d</w:t>
      </w:r>
      <w:r>
        <w:rPr>
          <w:rFonts w:eastAsia="Times New Roman"/>
          <w:color w:val="000000"/>
          <w:sz w:val="22"/>
        </w:rPr>
        <w:t>í</w:t>
      </w:r>
      <w:r w:rsidR="004716F2">
        <w:rPr>
          <w:rFonts w:eastAsia="Times New Roman"/>
          <w:color w:val="000000"/>
          <w:sz w:val="22"/>
        </w:rPr>
        <w:t>j 2</w:t>
      </w:r>
      <w:r w:rsidRPr="00B63CE2">
        <w:rPr>
          <w:rFonts w:eastAsia="Times New Roman"/>
          <w:color w:val="000000"/>
          <w:sz w:val="22"/>
        </w:rPr>
        <w:t>0 %-a. A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 maximum el</w:t>
      </w:r>
      <w:r>
        <w:rPr>
          <w:rFonts w:eastAsia="Times New Roman"/>
          <w:color w:val="000000"/>
          <w:sz w:val="22"/>
        </w:rPr>
        <w:t>é</w:t>
      </w:r>
      <w:r w:rsidRPr="00B63CE2">
        <w:rPr>
          <w:rFonts w:eastAsia="Times New Roman"/>
          <w:color w:val="000000"/>
          <w:sz w:val="22"/>
        </w:rPr>
        <w:t>r</w:t>
      </w:r>
      <w:r>
        <w:rPr>
          <w:rFonts w:eastAsia="Times New Roman"/>
          <w:color w:val="000000"/>
          <w:sz w:val="22"/>
        </w:rPr>
        <w:t>ését követően a Megrendelő jogosult jelen szerző</w:t>
      </w:r>
      <w:r w:rsidRPr="00B63CE2">
        <w:rPr>
          <w:rFonts w:eastAsia="Times New Roman"/>
          <w:color w:val="000000"/>
          <w:sz w:val="22"/>
        </w:rPr>
        <w:t>d</w:t>
      </w:r>
      <w:r>
        <w:rPr>
          <w:rFonts w:eastAsia="Times New Roman"/>
          <w:color w:val="000000"/>
          <w:sz w:val="22"/>
        </w:rPr>
        <w:t>é</w:t>
      </w:r>
      <w:r w:rsidRPr="00B63CE2">
        <w:rPr>
          <w:rFonts w:eastAsia="Times New Roman"/>
          <w:color w:val="000000"/>
          <w:sz w:val="22"/>
        </w:rPr>
        <w:t xml:space="preserve">st - </w:t>
      </w:r>
      <w:r>
        <w:rPr>
          <w:rFonts w:eastAsia="Times New Roman"/>
          <w:color w:val="000000"/>
          <w:sz w:val="22"/>
        </w:rPr>
        <w:t>é</w:t>
      </w:r>
      <w:r w:rsidRPr="00B63CE2">
        <w:rPr>
          <w:rFonts w:eastAsia="Times New Roman"/>
          <w:color w:val="000000"/>
          <w:sz w:val="22"/>
        </w:rPr>
        <w:t>rdekm</w:t>
      </w:r>
      <w:r>
        <w:rPr>
          <w:rFonts w:eastAsia="Times New Roman"/>
          <w:color w:val="000000"/>
          <w:sz w:val="22"/>
        </w:rPr>
        <w:t>ú</w:t>
      </w:r>
      <w:r w:rsidRPr="00B63CE2">
        <w:rPr>
          <w:rFonts w:eastAsia="Times New Roman"/>
          <w:color w:val="000000"/>
          <w:sz w:val="22"/>
        </w:rPr>
        <w:t>l</w:t>
      </w:r>
      <w:r>
        <w:rPr>
          <w:rFonts w:eastAsia="Times New Roman"/>
          <w:color w:val="000000"/>
          <w:sz w:val="22"/>
        </w:rPr>
        <w:t>á</w:t>
      </w:r>
      <w:r w:rsidRPr="00B63CE2">
        <w:rPr>
          <w:rFonts w:eastAsia="Times New Roman"/>
          <w:color w:val="000000"/>
          <w:sz w:val="22"/>
        </w:rPr>
        <w:t>s</w:t>
      </w:r>
      <w:r>
        <w:rPr>
          <w:rFonts w:eastAsia="Times New Roman"/>
          <w:color w:val="000000"/>
          <w:sz w:val="22"/>
        </w:rPr>
        <w:t>á</w:t>
      </w:r>
      <w:r w:rsidRPr="00B63CE2">
        <w:rPr>
          <w:rFonts w:eastAsia="Times New Roman"/>
          <w:color w:val="000000"/>
          <w:sz w:val="22"/>
        </w:rPr>
        <w:t>nak bizony</w:t>
      </w:r>
      <w:r>
        <w:rPr>
          <w:rFonts w:eastAsia="Times New Roman"/>
          <w:color w:val="000000"/>
          <w:sz w:val="22"/>
        </w:rPr>
        <w:t>í</w:t>
      </w:r>
      <w:r w:rsidRPr="00B63CE2">
        <w:rPr>
          <w:rFonts w:eastAsia="Times New Roman"/>
          <w:color w:val="000000"/>
          <w:sz w:val="22"/>
        </w:rPr>
        <w:t>t</w:t>
      </w:r>
      <w:r>
        <w:rPr>
          <w:rFonts w:eastAsia="Times New Roman"/>
          <w:color w:val="000000"/>
          <w:sz w:val="22"/>
        </w:rPr>
        <w:t>á</w:t>
      </w:r>
      <w:r w:rsidRPr="00B63CE2">
        <w:rPr>
          <w:rFonts w:eastAsia="Times New Roman"/>
          <w:color w:val="000000"/>
          <w:sz w:val="22"/>
        </w:rPr>
        <w:t>sa n</w:t>
      </w:r>
      <w:r>
        <w:rPr>
          <w:rFonts w:eastAsia="Times New Roman"/>
          <w:color w:val="000000"/>
          <w:sz w:val="22"/>
        </w:rPr>
        <w:t>é</w:t>
      </w:r>
      <w:r w:rsidRPr="00B63CE2">
        <w:rPr>
          <w:rFonts w:eastAsia="Times New Roman"/>
          <w:color w:val="000000"/>
          <w:sz w:val="22"/>
        </w:rPr>
        <w:t>lk</w:t>
      </w:r>
      <w:r>
        <w:rPr>
          <w:rFonts w:eastAsia="Times New Roman"/>
          <w:color w:val="000000"/>
          <w:sz w:val="22"/>
        </w:rPr>
        <w:t>ü</w:t>
      </w:r>
      <w:r w:rsidRPr="00B63CE2">
        <w:rPr>
          <w:rFonts w:eastAsia="Times New Roman"/>
          <w:color w:val="000000"/>
          <w:sz w:val="22"/>
        </w:rPr>
        <w:t>l - azonnali hat</w:t>
      </w:r>
      <w:r>
        <w:rPr>
          <w:rFonts w:eastAsia="Times New Roman"/>
          <w:color w:val="000000"/>
          <w:sz w:val="22"/>
        </w:rPr>
        <w:t>á</w:t>
      </w:r>
      <w:r w:rsidRPr="00B63CE2">
        <w:rPr>
          <w:rFonts w:eastAsia="Times New Roman"/>
          <w:color w:val="000000"/>
          <w:sz w:val="22"/>
        </w:rPr>
        <w:t xml:space="preserve">llyal </w:t>
      </w:r>
      <w:r>
        <w:rPr>
          <w:rFonts w:eastAsia="Times New Roman"/>
          <w:color w:val="000000"/>
          <w:sz w:val="22"/>
        </w:rPr>
        <w:t>í</w:t>
      </w:r>
      <w:r w:rsidRPr="00B63CE2">
        <w:rPr>
          <w:rFonts w:eastAsia="Times New Roman"/>
          <w:color w:val="000000"/>
          <w:sz w:val="22"/>
        </w:rPr>
        <w:t>r</w:t>
      </w:r>
      <w:r>
        <w:rPr>
          <w:rFonts w:eastAsia="Times New Roman"/>
          <w:color w:val="000000"/>
          <w:sz w:val="22"/>
        </w:rPr>
        <w:t>á</w:t>
      </w:r>
      <w:r w:rsidRPr="00B63CE2">
        <w:rPr>
          <w:rFonts w:eastAsia="Times New Roman"/>
          <w:color w:val="000000"/>
          <w:sz w:val="22"/>
        </w:rPr>
        <w:t>sban, indokol</w:t>
      </w:r>
      <w:r>
        <w:rPr>
          <w:rFonts w:eastAsia="Times New Roman"/>
          <w:color w:val="000000"/>
          <w:sz w:val="22"/>
        </w:rPr>
        <w:t>á</w:t>
      </w:r>
      <w:r w:rsidRPr="00B63CE2">
        <w:rPr>
          <w:rFonts w:eastAsia="Times New Roman"/>
          <w:color w:val="000000"/>
          <w:sz w:val="22"/>
        </w:rPr>
        <w:t>ssal ell</w:t>
      </w:r>
      <w:r>
        <w:rPr>
          <w:rFonts w:eastAsia="Times New Roman"/>
          <w:color w:val="000000"/>
          <w:sz w:val="22"/>
        </w:rPr>
        <w:t>á</w:t>
      </w:r>
      <w:r w:rsidRPr="00B63CE2">
        <w:rPr>
          <w:rFonts w:eastAsia="Times New Roman"/>
          <w:color w:val="000000"/>
          <w:sz w:val="22"/>
        </w:rPr>
        <w:t>tott felmond</w:t>
      </w:r>
      <w:r>
        <w:rPr>
          <w:rFonts w:eastAsia="Times New Roman"/>
          <w:color w:val="000000"/>
          <w:sz w:val="22"/>
        </w:rPr>
        <w:t>á</w:t>
      </w:r>
      <w:r w:rsidRPr="00B63CE2">
        <w:rPr>
          <w:rFonts w:eastAsia="Times New Roman"/>
          <w:color w:val="000000"/>
          <w:sz w:val="22"/>
        </w:rPr>
        <w:t>ssal felmondani. A k</w:t>
      </w:r>
      <w:r>
        <w:rPr>
          <w:rFonts w:eastAsia="Times New Roman"/>
          <w:color w:val="000000"/>
          <w:sz w:val="22"/>
        </w:rPr>
        <w:t>é</w:t>
      </w:r>
      <w:r w:rsidRPr="00B63CE2">
        <w:rPr>
          <w:rFonts w:eastAsia="Times New Roman"/>
          <w:color w:val="000000"/>
          <w:sz w:val="22"/>
        </w:rPr>
        <w:t>sedelmes teljes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 eset</w:t>
      </w:r>
      <w:r>
        <w:rPr>
          <w:rFonts w:eastAsia="Times New Roman"/>
          <w:color w:val="000000"/>
          <w:sz w:val="22"/>
        </w:rPr>
        <w:t>é</w:t>
      </w:r>
      <w:r w:rsidRPr="00B63CE2">
        <w:rPr>
          <w:rFonts w:eastAsia="Times New Roman"/>
          <w:color w:val="000000"/>
          <w:sz w:val="22"/>
        </w:rPr>
        <w:t>re kik</w:t>
      </w:r>
      <w:r>
        <w:rPr>
          <w:rFonts w:eastAsia="Times New Roman"/>
          <w:color w:val="000000"/>
          <w:sz w:val="22"/>
        </w:rPr>
        <w:t>ö</w:t>
      </w:r>
      <w:r w:rsidRPr="00B63CE2">
        <w:rPr>
          <w:rFonts w:eastAsia="Times New Roman"/>
          <w:color w:val="000000"/>
          <w:sz w:val="22"/>
        </w:rPr>
        <w:t>t</w:t>
      </w:r>
      <w:r>
        <w:rPr>
          <w:rFonts w:eastAsia="Times New Roman"/>
          <w:color w:val="000000"/>
          <w:sz w:val="22"/>
        </w:rPr>
        <w:t>ö</w:t>
      </w:r>
      <w:r w:rsidRPr="00B63CE2">
        <w:rPr>
          <w:rFonts w:eastAsia="Times New Roman"/>
          <w:color w:val="000000"/>
          <w:sz w:val="22"/>
        </w:rPr>
        <w:t>tt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 megfizet</w:t>
      </w:r>
      <w:r>
        <w:rPr>
          <w:rFonts w:eastAsia="Times New Roman"/>
          <w:color w:val="000000"/>
          <w:sz w:val="22"/>
        </w:rPr>
        <w:t>é</w:t>
      </w:r>
      <w:r w:rsidRPr="00B63CE2">
        <w:rPr>
          <w:rFonts w:eastAsia="Times New Roman"/>
          <w:color w:val="000000"/>
          <w:sz w:val="22"/>
        </w:rPr>
        <w:t>se V</w:t>
      </w:r>
      <w:r>
        <w:rPr>
          <w:rFonts w:eastAsia="Times New Roman"/>
          <w:color w:val="000000"/>
          <w:sz w:val="22"/>
        </w:rPr>
        <w:t>á</w:t>
      </w:r>
      <w:r w:rsidRPr="00B63CE2">
        <w:rPr>
          <w:rFonts w:eastAsia="Times New Roman"/>
          <w:color w:val="000000"/>
          <w:sz w:val="22"/>
        </w:rPr>
        <w:t>l</w:t>
      </w:r>
      <w:r>
        <w:rPr>
          <w:rFonts w:eastAsia="Times New Roman"/>
          <w:color w:val="000000"/>
          <w:sz w:val="22"/>
        </w:rPr>
        <w:t>lalkozót nem mentesít a szerződésszerű</w:t>
      </w:r>
      <w:r w:rsidRPr="00B63CE2">
        <w:rPr>
          <w:rFonts w:eastAsia="Times New Roman"/>
          <w:color w:val="000000"/>
          <w:sz w:val="22"/>
        </w:rPr>
        <w:t xml:space="preserve"> teljes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 al</w:t>
      </w:r>
      <w:r>
        <w:rPr>
          <w:rFonts w:eastAsia="Times New Roman"/>
          <w:color w:val="000000"/>
          <w:sz w:val="22"/>
        </w:rPr>
        <w:t>ó</w:t>
      </w:r>
      <w:r w:rsidRPr="00B63CE2">
        <w:rPr>
          <w:rFonts w:eastAsia="Times New Roman"/>
          <w:color w:val="000000"/>
          <w:sz w:val="22"/>
        </w:rPr>
        <w:t>l. A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 xml:space="preserve"> k</w:t>
      </w:r>
      <w:r>
        <w:rPr>
          <w:rFonts w:eastAsia="Times New Roman"/>
          <w:color w:val="000000"/>
          <w:sz w:val="22"/>
        </w:rPr>
        <w:t>é</w:t>
      </w:r>
      <w:r w:rsidRPr="00B63CE2">
        <w:rPr>
          <w:rFonts w:eastAsia="Times New Roman"/>
          <w:color w:val="000000"/>
          <w:sz w:val="22"/>
        </w:rPr>
        <w:t>sedelmes teljes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 eset</w:t>
      </w:r>
      <w:r>
        <w:rPr>
          <w:rFonts w:eastAsia="Times New Roman"/>
          <w:color w:val="000000"/>
          <w:sz w:val="22"/>
        </w:rPr>
        <w:t>é</w:t>
      </w:r>
      <w:r w:rsidRPr="00B63CE2">
        <w:rPr>
          <w:rFonts w:eastAsia="Times New Roman"/>
          <w:color w:val="000000"/>
          <w:sz w:val="22"/>
        </w:rPr>
        <w:t>n k</w:t>
      </w:r>
      <w:r>
        <w:rPr>
          <w:rFonts w:eastAsia="Times New Roman"/>
          <w:color w:val="000000"/>
          <w:sz w:val="22"/>
        </w:rPr>
        <w:t>ö</w:t>
      </w:r>
      <w:r w:rsidRPr="00B63CE2">
        <w:rPr>
          <w:rFonts w:eastAsia="Times New Roman"/>
          <w:color w:val="000000"/>
          <w:sz w:val="22"/>
        </w:rPr>
        <w:t>tel</w:t>
      </w:r>
      <w:r>
        <w:rPr>
          <w:rFonts w:eastAsia="Times New Roman"/>
          <w:color w:val="000000"/>
          <w:sz w:val="22"/>
        </w:rPr>
        <w:t>es a teljesítésre a Megrendelő</w:t>
      </w:r>
      <w:r w:rsidRPr="00B63CE2">
        <w:rPr>
          <w:rFonts w:eastAsia="Times New Roman"/>
          <w:color w:val="000000"/>
          <w:sz w:val="22"/>
        </w:rPr>
        <w:t>ve</w:t>
      </w:r>
      <w:r w:rsidR="002B2096">
        <w:rPr>
          <w:rFonts w:eastAsia="Times New Roman"/>
          <w:color w:val="000000"/>
          <w:sz w:val="22"/>
        </w:rPr>
        <w:t xml:space="preserve">l történő </w:t>
      </w:r>
      <w:r>
        <w:rPr>
          <w:rFonts w:eastAsia="Times New Roman"/>
          <w:color w:val="000000"/>
          <w:sz w:val="22"/>
        </w:rPr>
        <w:t>egyeztetést követően póthatáridő</w:t>
      </w:r>
      <w:r w:rsidRPr="00B63CE2">
        <w:rPr>
          <w:rFonts w:eastAsia="Times New Roman"/>
          <w:color w:val="000000"/>
          <w:sz w:val="22"/>
        </w:rPr>
        <w:t>t v</w:t>
      </w:r>
      <w:r>
        <w:rPr>
          <w:rFonts w:eastAsia="Times New Roman"/>
          <w:color w:val="000000"/>
          <w:sz w:val="22"/>
        </w:rPr>
        <w:t>á</w:t>
      </w:r>
      <w:r w:rsidRPr="00B63CE2">
        <w:rPr>
          <w:rFonts w:eastAsia="Times New Roman"/>
          <w:color w:val="000000"/>
          <w:sz w:val="22"/>
        </w:rPr>
        <w:t xml:space="preserve">llalni. </w:t>
      </w:r>
    </w:p>
    <w:p w14:paraId="07118143" w14:textId="5345A67B" w:rsidR="005F0875" w:rsidRPr="005F0875" w:rsidRDefault="00DB307C" w:rsidP="002B2096">
      <w:pPr>
        <w:numPr>
          <w:ilvl w:val="0"/>
          <w:numId w:val="9"/>
        </w:numPr>
        <w:tabs>
          <w:tab w:val="left" w:pos="502"/>
        </w:tabs>
        <w:spacing w:line="360" w:lineRule="auto"/>
        <w:ind w:left="567"/>
        <w:jc w:val="both"/>
        <w:rPr>
          <w:rFonts w:eastAsia="Times New Roman"/>
          <w:b/>
          <w:bCs/>
          <w:color w:val="000000"/>
          <w:sz w:val="22"/>
        </w:rPr>
      </w:pPr>
      <w:r w:rsidRPr="00B63CE2">
        <w:rPr>
          <w:rFonts w:eastAsia="Times New Roman"/>
          <w:color w:val="000000"/>
          <w:sz w:val="22"/>
        </w:rPr>
        <w:t>A k</w:t>
      </w:r>
      <w:r>
        <w:rPr>
          <w:rFonts w:eastAsia="Times New Roman"/>
          <w:color w:val="000000"/>
          <w:sz w:val="22"/>
        </w:rPr>
        <w:t>é</w:t>
      </w:r>
      <w:r w:rsidRPr="00B63CE2">
        <w:rPr>
          <w:rFonts w:eastAsia="Times New Roman"/>
          <w:color w:val="000000"/>
          <w:sz w:val="22"/>
        </w:rPr>
        <w:t>sedelmi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 maximum</w:t>
      </w:r>
      <w:r>
        <w:rPr>
          <w:rFonts w:eastAsia="Times New Roman"/>
          <w:color w:val="000000"/>
          <w:sz w:val="22"/>
        </w:rPr>
        <w:t>á</w:t>
      </w:r>
      <w:r w:rsidRPr="00B63CE2">
        <w:rPr>
          <w:rFonts w:eastAsia="Times New Roman"/>
          <w:color w:val="000000"/>
          <w:sz w:val="22"/>
        </w:rPr>
        <w:t>nak el</w:t>
      </w:r>
      <w:r>
        <w:rPr>
          <w:rFonts w:eastAsia="Times New Roman"/>
          <w:color w:val="000000"/>
          <w:sz w:val="22"/>
        </w:rPr>
        <w:t>é</w:t>
      </w:r>
      <w:r w:rsidRPr="00B63CE2">
        <w:rPr>
          <w:rFonts w:eastAsia="Times New Roman"/>
          <w:color w:val="000000"/>
          <w:sz w:val="22"/>
        </w:rPr>
        <w:t>r</w:t>
      </w:r>
      <w:r>
        <w:rPr>
          <w:rFonts w:eastAsia="Times New Roman"/>
          <w:color w:val="000000"/>
          <w:sz w:val="22"/>
        </w:rPr>
        <w:t>ését követő</w:t>
      </w:r>
      <w:r w:rsidRPr="00B63CE2">
        <w:rPr>
          <w:rFonts w:eastAsia="Times New Roman"/>
          <w:color w:val="000000"/>
          <w:sz w:val="22"/>
        </w:rPr>
        <w:t xml:space="preserve"> napt</w:t>
      </w:r>
      <w:r>
        <w:rPr>
          <w:rFonts w:eastAsia="Times New Roman"/>
          <w:color w:val="000000"/>
          <w:sz w:val="22"/>
        </w:rPr>
        <w:t>ó</w:t>
      </w:r>
      <w:r w:rsidRPr="00B63CE2">
        <w:rPr>
          <w:rFonts w:eastAsia="Times New Roman"/>
          <w:color w:val="000000"/>
          <w:sz w:val="22"/>
        </w:rPr>
        <w:t>l V</w:t>
      </w:r>
      <w:r>
        <w:rPr>
          <w:rFonts w:eastAsia="Times New Roman"/>
          <w:color w:val="000000"/>
          <w:sz w:val="22"/>
        </w:rPr>
        <w:t>állalkozóval szemben Megrendelő</w:t>
      </w:r>
      <w:r w:rsidRPr="00B63CE2">
        <w:rPr>
          <w:rFonts w:eastAsia="Times New Roman"/>
          <w:color w:val="000000"/>
          <w:sz w:val="22"/>
        </w:rPr>
        <w:t xml:space="preserve"> </w:t>
      </w:r>
      <w:r w:rsidRPr="002B2096">
        <w:rPr>
          <w:rFonts w:eastAsia="Times New Roman"/>
          <w:b/>
          <w:color w:val="000000"/>
          <w:sz w:val="22"/>
        </w:rPr>
        <w:t>meghiúsulási kötbért</w:t>
      </w:r>
      <w:r>
        <w:rPr>
          <w:rFonts w:eastAsia="Times New Roman"/>
          <w:color w:val="000000"/>
          <w:sz w:val="22"/>
        </w:rPr>
        <w:t xml:space="preserve"> követelhet a szerződéstő</w:t>
      </w:r>
      <w:r w:rsidRPr="00B63CE2">
        <w:rPr>
          <w:rFonts w:eastAsia="Times New Roman"/>
          <w:color w:val="000000"/>
          <w:sz w:val="22"/>
        </w:rPr>
        <w:t>l val</w:t>
      </w:r>
      <w:r>
        <w:rPr>
          <w:rFonts w:eastAsia="Times New Roman"/>
          <w:color w:val="000000"/>
          <w:sz w:val="22"/>
        </w:rPr>
        <w:t>ó</w:t>
      </w:r>
      <w:r w:rsidRPr="00B63CE2">
        <w:rPr>
          <w:rFonts w:eastAsia="Times New Roman"/>
          <w:color w:val="000000"/>
          <w:sz w:val="22"/>
        </w:rPr>
        <w:t xml:space="preserve"> el</w:t>
      </w:r>
      <w:r>
        <w:rPr>
          <w:rFonts w:eastAsia="Times New Roman"/>
          <w:color w:val="000000"/>
          <w:sz w:val="22"/>
        </w:rPr>
        <w:t>á</w:t>
      </w:r>
      <w:r w:rsidRPr="00B63CE2">
        <w:rPr>
          <w:rFonts w:eastAsia="Times New Roman"/>
          <w:color w:val="000000"/>
          <w:sz w:val="22"/>
        </w:rPr>
        <w:t>ll</w:t>
      </w:r>
      <w:r>
        <w:rPr>
          <w:rFonts w:eastAsia="Times New Roman"/>
          <w:color w:val="000000"/>
          <w:sz w:val="22"/>
        </w:rPr>
        <w:t>á</w:t>
      </w:r>
      <w:r w:rsidRPr="00B63CE2">
        <w:rPr>
          <w:rFonts w:eastAsia="Times New Roman"/>
          <w:color w:val="000000"/>
          <w:sz w:val="22"/>
        </w:rPr>
        <w:t>s jog</w:t>
      </w:r>
      <w:r>
        <w:rPr>
          <w:rFonts w:eastAsia="Times New Roman"/>
          <w:color w:val="000000"/>
          <w:sz w:val="22"/>
        </w:rPr>
        <w:t>á</w:t>
      </w:r>
      <w:r w:rsidRPr="00B63CE2">
        <w:rPr>
          <w:rFonts w:eastAsia="Times New Roman"/>
          <w:color w:val="000000"/>
          <w:sz w:val="22"/>
        </w:rPr>
        <w:t xml:space="preserve">nak </w:t>
      </w:r>
      <w:r>
        <w:rPr>
          <w:rFonts w:eastAsia="Times New Roman"/>
          <w:color w:val="000000"/>
          <w:sz w:val="22"/>
        </w:rPr>
        <w:t>gyakorlása mellett. Megrendelő</w:t>
      </w:r>
      <w:r w:rsidRPr="00B63CE2">
        <w:rPr>
          <w:rFonts w:eastAsia="Times New Roman"/>
          <w:color w:val="000000"/>
          <w:sz w:val="22"/>
        </w:rPr>
        <w:t xml:space="preserve"> meghi</w:t>
      </w:r>
      <w:r>
        <w:rPr>
          <w:rFonts w:eastAsia="Times New Roman"/>
          <w:color w:val="000000"/>
          <w:sz w:val="22"/>
        </w:rPr>
        <w:t>ú</w:t>
      </w:r>
      <w:r w:rsidRPr="00B63CE2">
        <w:rPr>
          <w:rFonts w:eastAsia="Times New Roman"/>
          <w:color w:val="000000"/>
          <w:sz w:val="22"/>
        </w:rPr>
        <w:t>sul</w:t>
      </w:r>
      <w:r>
        <w:rPr>
          <w:rFonts w:eastAsia="Times New Roman"/>
          <w:color w:val="000000"/>
          <w:sz w:val="22"/>
        </w:rPr>
        <w:t>á</w:t>
      </w:r>
      <w:r w:rsidRPr="00B63CE2">
        <w:rPr>
          <w:rFonts w:eastAsia="Times New Roman"/>
          <w:color w:val="000000"/>
          <w:sz w:val="22"/>
        </w:rPr>
        <w:t>si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 xml:space="preserve">rre </w:t>
      </w:r>
      <w:r>
        <w:rPr>
          <w:rFonts w:eastAsia="Times New Roman"/>
          <w:color w:val="000000"/>
          <w:sz w:val="22"/>
        </w:rPr>
        <w:t>válhat jogosulttá, ha a szerző</w:t>
      </w:r>
      <w:r w:rsidRPr="00B63CE2">
        <w:rPr>
          <w:rFonts w:eastAsia="Times New Roman"/>
          <w:color w:val="000000"/>
          <w:sz w:val="22"/>
        </w:rPr>
        <w:t>d</w:t>
      </w:r>
      <w:r>
        <w:rPr>
          <w:rFonts w:eastAsia="Times New Roman"/>
          <w:color w:val="000000"/>
          <w:sz w:val="22"/>
        </w:rPr>
        <w:t>é</w:t>
      </w:r>
      <w:r w:rsidRPr="00B63CE2">
        <w:rPr>
          <w:rFonts w:eastAsia="Times New Roman"/>
          <w:color w:val="000000"/>
          <w:sz w:val="22"/>
        </w:rPr>
        <w:t>s teljes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se olyan okb</w:t>
      </w:r>
      <w:r>
        <w:rPr>
          <w:rFonts w:eastAsia="Times New Roman"/>
          <w:color w:val="000000"/>
          <w:sz w:val="22"/>
        </w:rPr>
        <w:t>ó</w:t>
      </w:r>
      <w:r w:rsidRPr="00B63CE2">
        <w:rPr>
          <w:rFonts w:eastAsia="Times New Roman"/>
          <w:color w:val="000000"/>
          <w:sz w:val="22"/>
        </w:rPr>
        <w:t>l v</w:t>
      </w:r>
      <w:r>
        <w:rPr>
          <w:rFonts w:eastAsia="Times New Roman"/>
          <w:color w:val="000000"/>
          <w:sz w:val="22"/>
        </w:rPr>
        <w:t>á</w:t>
      </w:r>
      <w:r w:rsidRPr="00B63CE2">
        <w:rPr>
          <w:rFonts w:eastAsia="Times New Roman"/>
          <w:color w:val="000000"/>
          <w:sz w:val="22"/>
        </w:rPr>
        <w:t>lt lehetetlenn</w:t>
      </w:r>
      <w:r>
        <w:rPr>
          <w:rFonts w:eastAsia="Times New Roman"/>
          <w:color w:val="000000"/>
          <w:sz w:val="22"/>
        </w:rPr>
        <w:t>é</w:t>
      </w:r>
      <w:r w:rsidRPr="00B63CE2">
        <w:rPr>
          <w:rFonts w:eastAsia="Times New Roman"/>
          <w:color w:val="000000"/>
          <w:sz w:val="22"/>
        </w:rPr>
        <w:t>, amely a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 xml:space="preserve"> </w:t>
      </w:r>
      <w:r>
        <w:rPr>
          <w:rFonts w:eastAsia="Times New Roman"/>
          <w:color w:val="000000"/>
          <w:sz w:val="22"/>
        </w:rPr>
        <w:t>é</w:t>
      </w:r>
      <w:r w:rsidRPr="00B63CE2">
        <w:rPr>
          <w:rFonts w:eastAsia="Times New Roman"/>
          <w:color w:val="000000"/>
          <w:sz w:val="22"/>
        </w:rPr>
        <w:t>rdekk</w:t>
      </w:r>
      <w:r>
        <w:rPr>
          <w:rFonts w:eastAsia="Times New Roman"/>
          <w:color w:val="000000"/>
          <w:sz w:val="22"/>
        </w:rPr>
        <w:t>ö</w:t>
      </w:r>
      <w:r w:rsidRPr="00B63CE2">
        <w:rPr>
          <w:rFonts w:eastAsia="Times New Roman"/>
          <w:color w:val="000000"/>
          <w:sz w:val="22"/>
        </w:rPr>
        <w:t>r</w:t>
      </w:r>
      <w:r>
        <w:rPr>
          <w:rFonts w:eastAsia="Times New Roman"/>
          <w:color w:val="000000"/>
          <w:sz w:val="22"/>
        </w:rPr>
        <w:t>é</w:t>
      </w:r>
      <w:r w:rsidRPr="00B63CE2">
        <w:rPr>
          <w:rFonts w:eastAsia="Times New Roman"/>
          <w:color w:val="000000"/>
          <w:sz w:val="22"/>
        </w:rPr>
        <w:t>be tartozik. A meghi</w:t>
      </w:r>
      <w:r>
        <w:rPr>
          <w:rFonts w:eastAsia="Times New Roman"/>
          <w:color w:val="000000"/>
          <w:sz w:val="22"/>
        </w:rPr>
        <w:t>ú</w:t>
      </w:r>
      <w:r w:rsidRPr="00B63CE2">
        <w:rPr>
          <w:rFonts w:eastAsia="Times New Roman"/>
          <w:color w:val="000000"/>
          <w:sz w:val="22"/>
        </w:rPr>
        <w:t>sul</w:t>
      </w:r>
      <w:r>
        <w:rPr>
          <w:rFonts w:eastAsia="Times New Roman"/>
          <w:color w:val="000000"/>
          <w:sz w:val="22"/>
        </w:rPr>
        <w:t>á</w:t>
      </w:r>
      <w:r w:rsidRPr="00B63CE2">
        <w:rPr>
          <w:rFonts w:eastAsia="Times New Roman"/>
          <w:color w:val="000000"/>
          <w:sz w:val="22"/>
        </w:rPr>
        <w:t>si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 xml:space="preserve">r alapja </w:t>
      </w:r>
      <w:r>
        <w:rPr>
          <w:rFonts w:eastAsia="Times New Roman"/>
          <w:color w:val="000000"/>
          <w:sz w:val="22"/>
        </w:rPr>
        <w:t>é</w:t>
      </w:r>
      <w:r w:rsidRPr="00B63CE2">
        <w:rPr>
          <w:rFonts w:eastAsia="Times New Roman"/>
          <w:color w:val="000000"/>
          <w:sz w:val="22"/>
        </w:rPr>
        <w:t>s m</w:t>
      </w:r>
      <w:r>
        <w:rPr>
          <w:rFonts w:eastAsia="Times New Roman"/>
          <w:color w:val="000000"/>
          <w:sz w:val="22"/>
        </w:rPr>
        <w:t>é</w:t>
      </w:r>
      <w:r w:rsidRPr="00B63CE2">
        <w:rPr>
          <w:rFonts w:eastAsia="Times New Roman"/>
          <w:color w:val="000000"/>
          <w:sz w:val="22"/>
        </w:rPr>
        <w:t>rt</w:t>
      </w:r>
      <w:r>
        <w:rPr>
          <w:rFonts w:eastAsia="Times New Roman"/>
          <w:color w:val="000000"/>
          <w:sz w:val="22"/>
        </w:rPr>
        <w:t>é</w:t>
      </w:r>
      <w:r w:rsidRPr="00B63CE2">
        <w:rPr>
          <w:rFonts w:eastAsia="Times New Roman"/>
          <w:color w:val="000000"/>
          <w:sz w:val="22"/>
        </w:rPr>
        <w:t>ke a meghi</w:t>
      </w:r>
      <w:r>
        <w:rPr>
          <w:rFonts w:eastAsia="Times New Roman"/>
          <w:color w:val="000000"/>
          <w:sz w:val="22"/>
        </w:rPr>
        <w:t>ú</w:t>
      </w:r>
      <w:r w:rsidRPr="00B63CE2">
        <w:rPr>
          <w:rFonts w:eastAsia="Times New Roman"/>
          <w:color w:val="000000"/>
          <w:sz w:val="22"/>
        </w:rPr>
        <w:t>sul</w:t>
      </w:r>
      <w:r>
        <w:rPr>
          <w:rFonts w:eastAsia="Times New Roman"/>
          <w:color w:val="000000"/>
          <w:sz w:val="22"/>
        </w:rPr>
        <w:t>á</w:t>
      </w:r>
      <w:r w:rsidRPr="00B63CE2">
        <w:rPr>
          <w:rFonts w:eastAsia="Times New Roman"/>
          <w:color w:val="000000"/>
          <w:sz w:val="22"/>
        </w:rPr>
        <w:t xml:space="preserve">ssal </w:t>
      </w:r>
      <w:r>
        <w:rPr>
          <w:rFonts w:eastAsia="Times New Roman"/>
          <w:color w:val="000000"/>
          <w:sz w:val="22"/>
        </w:rPr>
        <w:t>é</w:t>
      </w:r>
      <w:r w:rsidRPr="00B63CE2">
        <w:rPr>
          <w:rFonts w:eastAsia="Times New Roman"/>
          <w:color w:val="000000"/>
          <w:sz w:val="22"/>
        </w:rPr>
        <w:t>rintett munkar</w:t>
      </w:r>
      <w:r>
        <w:rPr>
          <w:rFonts w:eastAsia="Times New Roman"/>
          <w:color w:val="000000"/>
          <w:sz w:val="22"/>
        </w:rPr>
        <w:t>é</w:t>
      </w:r>
      <w:r w:rsidRPr="00B63CE2">
        <w:rPr>
          <w:rFonts w:eastAsia="Times New Roman"/>
          <w:color w:val="000000"/>
          <w:sz w:val="22"/>
        </w:rPr>
        <w:t>szek nett</w:t>
      </w:r>
      <w:r>
        <w:rPr>
          <w:rFonts w:eastAsia="Times New Roman"/>
          <w:color w:val="000000"/>
          <w:sz w:val="22"/>
        </w:rPr>
        <w:t>ó</w:t>
      </w:r>
      <w:r w:rsidRPr="00B63CE2">
        <w:rPr>
          <w:rFonts w:eastAsia="Times New Roman"/>
          <w:color w:val="000000"/>
          <w:sz w:val="22"/>
        </w:rPr>
        <w:t xml:space="preserve">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i d</w:t>
      </w:r>
      <w:r>
        <w:rPr>
          <w:rFonts w:eastAsia="Times New Roman"/>
          <w:color w:val="000000"/>
          <w:sz w:val="22"/>
        </w:rPr>
        <w:t>í</w:t>
      </w:r>
      <w:r w:rsidRPr="00B63CE2">
        <w:rPr>
          <w:rFonts w:eastAsia="Times New Roman"/>
          <w:color w:val="000000"/>
          <w:sz w:val="22"/>
        </w:rPr>
        <w:t>j</w:t>
      </w:r>
      <w:r>
        <w:rPr>
          <w:rFonts w:eastAsia="Times New Roman"/>
          <w:color w:val="000000"/>
          <w:sz w:val="22"/>
        </w:rPr>
        <w:t>á</w:t>
      </w:r>
      <w:r w:rsidR="004716F2">
        <w:rPr>
          <w:rFonts w:eastAsia="Times New Roman"/>
          <w:color w:val="000000"/>
          <w:sz w:val="22"/>
        </w:rPr>
        <w:t>nak 2</w:t>
      </w:r>
      <w:r w:rsidRPr="00B63CE2">
        <w:rPr>
          <w:rFonts w:eastAsia="Times New Roman"/>
          <w:color w:val="000000"/>
          <w:sz w:val="22"/>
        </w:rPr>
        <w:t>0 %-a. A meghi</w:t>
      </w:r>
      <w:r>
        <w:rPr>
          <w:rFonts w:eastAsia="Times New Roman"/>
          <w:color w:val="000000"/>
          <w:sz w:val="22"/>
        </w:rPr>
        <w:t>úsulási kötbér mértéke első</w:t>
      </w:r>
      <w:r w:rsidRPr="00B63CE2">
        <w:rPr>
          <w:rFonts w:eastAsia="Times New Roman"/>
          <w:color w:val="000000"/>
          <w:sz w:val="22"/>
        </w:rPr>
        <w:t>dlegesen a V</w:t>
      </w:r>
      <w:r>
        <w:rPr>
          <w:rFonts w:eastAsia="Times New Roman"/>
          <w:color w:val="000000"/>
          <w:sz w:val="22"/>
        </w:rPr>
        <w:t>á</w:t>
      </w:r>
      <w:r w:rsidRPr="00B63CE2">
        <w:rPr>
          <w:rFonts w:eastAsia="Times New Roman"/>
          <w:color w:val="000000"/>
          <w:sz w:val="22"/>
        </w:rPr>
        <w:t>l</w:t>
      </w:r>
      <w:r>
        <w:rPr>
          <w:rFonts w:eastAsia="Times New Roman"/>
          <w:color w:val="000000"/>
          <w:sz w:val="22"/>
        </w:rPr>
        <w:t>lalkozó részére teljesítendő</w:t>
      </w:r>
      <w:r w:rsidRPr="00B63CE2">
        <w:rPr>
          <w:rFonts w:eastAsia="Times New Roman"/>
          <w:color w:val="000000"/>
          <w:sz w:val="22"/>
        </w:rPr>
        <w:t xml:space="preserve">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i d</w:t>
      </w:r>
      <w:r>
        <w:rPr>
          <w:rFonts w:eastAsia="Times New Roman"/>
          <w:color w:val="000000"/>
          <w:sz w:val="22"/>
        </w:rPr>
        <w:t>í</w:t>
      </w:r>
      <w:r w:rsidRPr="00B63CE2">
        <w:rPr>
          <w:rFonts w:eastAsia="Times New Roman"/>
          <w:color w:val="000000"/>
          <w:sz w:val="22"/>
        </w:rPr>
        <w:t>jb</w:t>
      </w:r>
      <w:r>
        <w:rPr>
          <w:rFonts w:eastAsia="Times New Roman"/>
          <w:color w:val="000000"/>
          <w:sz w:val="22"/>
        </w:rPr>
        <w:t>ó</w:t>
      </w:r>
      <w:r w:rsidRPr="00B63CE2">
        <w:rPr>
          <w:rFonts w:eastAsia="Times New Roman"/>
          <w:color w:val="000000"/>
          <w:sz w:val="22"/>
        </w:rPr>
        <w:t>l ker</w:t>
      </w:r>
      <w:r>
        <w:rPr>
          <w:rFonts w:eastAsia="Times New Roman"/>
          <w:color w:val="000000"/>
          <w:sz w:val="22"/>
        </w:rPr>
        <w:t>ü</w:t>
      </w:r>
      <w:r w:rsidRPr="00B63CE2">
        <w:rPr>
          <w:rFonts w:eastAsia="Times New Roman"/>
          <w:color w:val="000000"/>
          <w:sz w:val="22"/>
        </w:rPr>
        <w:t>l visszatart</w:t>
      </w:r>
      <w:r>
        <w:rPr>
          <w:rFonts w:eastAsia="Times New Roman"/>
          <w:color w:val="000000"/>
          <w:sz w:val="22"/>
        </w:rPr>
        <w:t>á</w:t>
      </w:r>
      <w:r w:rsidRPr="00B63CE2">
        <w:rPr>
          <w:rFonts w:eastAsia="Times New Roman"/>
          <w:color w:val="000000"/>
          <w:sz w:val="22"/>
        </w:rPr>
        <w:t>sra, m</w:t>
      </w:r>
      <w:r>
        <w:rPr>
          <w:rFonts w:eastAsia="Times New Roman"/>
          <w:color w:val="000000"/>
          <w:sz w:val="22"/>
        </w:rPr>
        <w:t>á</w:t>
      </w:r>
      <w:r w:rsidRPr="00B63CE2">
        <w:rPr>
          <w:rFonts w:eastAsia="Times New Roman"/>
          <w:color w:val="000000"/>
          <w:sz w:val="22"/>
        </w:rPr>
        <w:t>sodsorban ellensz</w:t>
      </w:r>
      <w:r>
        <w:rPr>
          <w:rFonts w:eastAsia="Times New Roman"/>
          <w:color w:val="000000"/>
          <w:sz w:val="22"/>
        </w:rPr>
        <w:t>á</w:t>
      </w:r>
      <w:r w:rsidRPr="00B63CE2">
        <w:rPr>
          <w:rFonts w:eastAsia="Times New Roman"/>
          <w:color w:val="000000"/>
          <w:sz w:val="22"/>
        </w:rPr>
        <w:t>mla kibocs</w:t>
      </w:r>
      <w:r>
        <w:rPr>
          <w:rFonts w:eastAsia="Times New Roman"/>
          <w:color w:val="000000"/>
          <w:sz w:val="22"/>
        </w:rPr>
        <w:t>á</w:t>
      </w:r>
      <w:r w:rsidRPr="00B63CE2">
        <w:rPr>
          <w:rFonts w:eastAsia="Times New Roman"/>
          <w:color w:val="000000"/>
          <w:sz w:val="22"/>
        </w:rPr>
        <w:t>t</w:t>
      </w:r>
      <w:r>
        <w:rPr>
          <w:rFonts w:eastAsia="Times New Roman"/>
          <w:color w:val="000000"/>
          <w:sz w:val="22"/>
        </w:rPr>
        <w:t>á</w:t>
      </w:r>
      <w:r w:rsidRPr="00B63CE2">
        <w:rPr>
          <w:rFonts w:eastAsia="Times New Roman"/>
          <w:color w:val="000000"/>
          <w:sz w:val="22"/>
        </w:rPr>
        <w:t>s</w:t>
      </w:r>
      <w:r>
        <w:rPr>
          <w:rFonts w:eastAsia="Times New Roman"/>
          <w:color w:val="000000"/>
          <w:sz w:val="22"/>
        </w:rPr>
        <w:t>á</w:t>
      </w:r>
      <w:r w:rsidRPr="00B63CE2">
        <w:rPr>
          <w:rFonts w:eastAsia="Times New Roman"/>
          <w:color w:val="000000"/>
          <w:sz w:val="22"/>
        </w:rPr>
        <w:t>val. Meghi</w:t>
      </w:r>
      <w:r>
        <w:rPr>
          <w:rFonts w:eastAsia="Times New Roman"/>
          <w:color w:val="000000"/>
          <w:sz w:val="22"/>
        </w:rPr>
        <w:t>ú</w:t>
      </w:r>
      <w:r w:rsidRPr="00B63CE2">
        <w:rPr>
          <w:rFonts w:eastAsia="Times New Roman"/>
          <w:color w:val="000000"/>
          <w:sz w:val="22"/>
        </w:rPr>
        <w:t>sul</w:t>
      </w:r>
      <w:r>
        <w:rPr>
          <w:rFonts w:eastAsia="Times New Roman"/>
          <w:color w:val="000000"/>
          <w:sz w:val="22"/>
        </w:rPr>
        <w:t>á</w:t>
      </w:r>
      <w:r w:rsidRPr="00B63CE2">
        <w:rPr>
          <w:rFonts w:eastAsia="Times New Roman"/>
          <w:color w:val="000000"/>
          <w:sz w:val="22"/>
        </w:rPr>
        <w:t>si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 xml:space="preserve">r </w:t>
      </w:r>
      <w:r>
        <w:rPr>
          <w:rFonts w:eastAsia="Times New Roman"/>
          <w:color w:val="000000"/>
          <w:sz w:val="22"/>
        </w:rPr>
        <w:t>é</w:t>
      </w:r>
      <w:r w:rsidRPr="00B63CE2">
        <w:rPr>
          <w:rFonts w:eastAsia="Times New Roman"/>
          <w:color w:val="000000"/>
          <w:sz w:val="22"/>
        </w:rPr>
        <w:t>rv</w:t>
      </w:r>
      <w:r>
        <w:rPr>
          <w:rFonts w:eastAsia="Times New Roman"/>
          <w:color w:val="000000"/>
          <w:sz w:val="22"/>
        </w:rPr>
        <w:t>é</w:t>
      </w:r>
      <w:r w:rsidRPr="00B63CE2">
        <w:rPr>
          <w:rFonts w:eastAsia="Times New Roman"/>
          <w:color w:val="000000"/>
          <w:sz w:val="22"/>
        </w:rPr>
        <w:t>nyes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se eset</w:t>
      </w:r>
      <w:r>
        <w:rPr>
          <w:rFonts w:eastAsia="Times New Roman"/>
          <w:color w:val="000000"/>
          <w:sz w:val="22"/>
        </w:rPr>
        <w:t>é</w:t>
      </w:r>
      <w:r w:rsidRPr="00B63CE2">
        <w:rPr>
          <w:rFonts w:eastAsia="Times New Roman"/>
          <w:color w:val="000000"/>
          <w:sz w:val="22"/>
        </w:rPr>
        <w:t>n tov</w:t>
      </w:r>
      <w:r>
        <w:rPr>
          <w:rFonts w:eastAsia="Times New Roman"/>
          <w:color w:val="000000"/>
          <w:sz w:val="22"/>
        </w:rPr>
        <w:t>á</w:t>
      </w:r>
      <w:r w:rsidRPr="00B63CE2">
        <w:rPr>
          <w:rFonts w:eastAsia="Times New Roman"/>
          <w:color w:val="000000"/>
          <w:sz w:val="22"/>
        </w:rPr>
        <w:t>bbi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 nem ker</w:t>
      </w:r>
      <w:r>
        <w:rPr>
          <w:rFonts w:eastAsia="Times New Roman"/>
          <w:color w:val="000000"/>
          <w:sz w:val="22"/>
        </w:rPr>
        <w:t>ü</w:t>
      </w:r>
      <w:r w:rsidRPr="00B63CE2">
        <w:rPr>
          <w:rFonts w:eastAsia="Times New Roman"/>
          <w:color w:val="000000"/>
          <w:sz w:val="22"/>
        </w:rPr>
        <w:t xml:space="preserve">l </w:t>
      </w:r>
      <w:r>
        <w:rPr>
          <w:rFonts w:eastAsia="Times New Roman"/>
          <w:color w:val="000000"/>
          <w:sz w:val="22"/>
        </w:rPr>
        <w:t>é</w:t>
      </w:r>
      <w:r w:rsidRPr="00B63CE2">
        <w:rPr>
          <w:rFonts w:eastAsia="Times New Roman"/>
          <w:color w:val="000000"/>
          <w:sz w:val="22"/>
        </w:rPr>
        <w:t>rv</w:t>
      </w:r>
      <w:r>
        <w:rPr>
          <w:rFonts w:eastAsia="Times New Roman"/>
          <w:color w:val="000000"/>
          <w:sz w:val="22"/>
        </w:rPr>
        <w:t>é</w:t>
      </w:r>
      <w:r w:rsidRPr="00B63CE2">
        <w:rPr>
          <w:rFonts w:eastAsia="Times New Roman"/>
          <w:color w:val="000000"/>
          <w:sz w:val="22"/>
        </w:rPr>
        <w:t>nyes</w:t>
      </w:r>
      <w:r>
        <w:rPr>
          <w:rFonts w:eastAsia="Times New Roman"/>
          <w:color w:val="000000"/>
          <w:sz w:val="22"/>
        </w:rPr>
        <w:t>í</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sre.</w:t>
      </w:r>
    </w:p>
    <w:p w14:paraId="74CB1747" w14:textId="23B7D425" w:rsidR="00DB307C" w:rsidRPr="00B63CE2" w:rsidRDefault="00DB307C" w:rsidP="002B2096">
      <w:pPr>
        <w:spacing w:line="360" w:lineRule="auto"/>
        <w:ind w:left="567"/>
        <w:jc w:val="both"/>
        <w:rPr>
          <w:rFonts w:eastAsia="Times New Roman"/>
          <w:color w:val="000000"/>
          <w:sz w:val="22"/>
        </w:rPr>
      </w:pPr>
      <w:r>
        <w:rPr>
          <w:rFonts w:eastAsia="Times New Roman"/>
          <w:color w:val="000000"/>
          <w:sz w:val="22"/>
        </w:rPr>
        <w:t>Megrendelő</w:t>
      </w:r>
      <w:r w:rsidRPr="00B63CE2">
        <w:rPr>
          <w:rFonts w:eastAsia="Times New Roman"/>
          <w:color w:val="000000"/>
          <w:sz w:val="22"/>
        </w:rPr>
        <w:t xml:space="preserve"> a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004716F2">
        <w:rPr>
          <w:rFonts w:eastAsia="Times New Roman"/>
          <w:color w:val="000000"/>
          <w:sz w:val="22"/>
        </w:rPr>
        <w:t>rek tekinte</w:t>
      </w:r>
      <w:r w:rsidRPr="00B63CE2">
        <w:rPr>
          <w:rFonts w:eastAsia="Times New Roman"/>
          <w:color w:val="000000"/>
          <w:sz w:val="22"/>
        </w:rPr>
        <w:t>t</w:t>
      </w:r>
      <w:r>
        <w:rPr>
          <w:rFonts w:eastAsia="Times New Roman"/>
          <w:color w:val="000000"/>
          <w:sz w:val="22"/>
        </w:rPr>
        <w:t>é</w:t>
      </w:r>
      <w:r w:rsidRPr="00B63CE2">
        <w:rPr>
          <w:rFonts w:eastAsia="Times New Roman"/>
          <w:color w:val="000000"/>
          <w:sz w:val="22"/>
        </w:rPr>
        <w:t>ben felh</w:t>
      </w:r>
      <w:r>
        <w:rPr>
          <w:rFonts w:eastAsia="Times New Roman"/>
          <w:color w:val="000000"/>
          <w:sz w:val="22"/>
        </w:rPr>
        <w:t>í</w:t>
      </w:r>
      <w:r w:rsidRPr="00B63CE2">
        <w:rPr>
          <w:rFonts w:eastAsia="Times New Roman"/>
          <w:color w:val="000000"/>
          <w:sz w:val="22"/>
        </w:rPr>
        <w:t>vja a 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 xml:space="preserve"> figyelm</w:t>
      </w:r>
      <w:r>
        <w:rPr>
          <w:rFonts w:eastAsia="Times New Roman"/>
          <w:color w:val="000000"/>
          <w:sz w:val="22"/>
        </w:rPr>
        <w:t>é</w:t>
      </w:r>
      <w:r w:rsidRPr="00B63CE2">
        <w:rPr>
          <w:rFonts w:eastAsia="Times New Roman"/>
          <w:color w:val="000000"/>
          <w:sz w:val="22"/>
        </w:rPr>
        <w:t>t a Ptk. 6:186. §-</w:t>
      </w:r>
      <w:r>
        <w:rPr>
          <w:rFonts w:eastAsia="Times New Roman"/>
          <w:color w:val="000000"/>
          <w:sz w:val="22"/>
        </w:rPr>
        <w:t>á</w:t>
      </w:r>
      <w:r w:rsidRPr="00B63CE2">
        <w:rPr>
          <w:rFonts w:eastAsia="Times New Roman"/>
          <w:color w:val="000000"/>
          <w:sz w:val="22"/>
        </w:rPr>
        <w:t xml:space="preserve">ra, melynek </w:t>
      </w:r>
      <w:r>
        <w:rPr>
          <w:rFonts w:eastAsia="Times New Roman"/>
          <w:color w:val="000000"/>
          <w:sz w:val="22"/>
        </w:rPr>
        <w:t>é</w:t>
      </w:r>
      <w:r w:rsidRPr="00B63CE2">
        <w:rPr>
          <w:rFonts w:eastAsia="Times New Roman"/>
          <w:color w:val="000000"/>
          <w:sz w:val="22"/>
        </w:rPr>
        <w:t>rtelm</w:t>
      </w:r>
      <w:r>
        <w:rPr>
          <w:rFonts w:eastAsia="Times New Roman"/>
          <w:color w:val="000000"/>
          <w:sz w:val="22"/>
        </w:rPr>
        <w:t>é</w:t>
      </w:r>
      <w:r w:rsidRPr="00B63CE2">
        <w:rPr>
          <w:rFonts w:eastAsia="Times New Roman"/>
          <w:color w:val="000000"/>
          <w:sz w:val="22"/>
        </w:rPr>
        <w:t>ben a k</w:t>
      </w:r>
      <w:r>
        <w:rPr>
          <w:rFonts w:eastAsia="Times New Roman"/>
          <w:color w:val="000000"/>
          <w:sz w:val="22"/>
        </w:rPr>
        <w:t>ö</w:t>
      </w:r>
      <w:r w:rsidRPr="00B63CE2">
        <w:rPr>
          <w:rFonts w:eastAsia="Times New Roman"/>
          <w:color w:val="000000"/>
          <w:sz w:val="22"/>
        </w:rPr>
        <w:t>telezett p</w:t>
      </w:r>
      <w:r>
        <w:rPr>
          <w:rFonts w:eastAsia="Times New Roman"/>
          <w:color w:val="000000"/>
          <w:sz w:val="22"/>
        </w:rPr>
        <w:t>é</w:t>
      </w:r>
      <w:r w:rsidRPr="00B63CE2">
        <w:rPr>
          <w:rFonts w:eastAsia="Times New Roman"/>
          <w:color w:val="000000"/>
          <w:sz w:val="22"/>
        </w:rPr>
        <w:t>nz fizet</w:t>
      </w:r>
      <w:r>
        <w:rPr>
          <w:rFonts w:eastAsia="Times New Roman"/>
          <w:color w:val="000000"/>
          <w:sz w:val="22"/>
        </w:rPr>
        <w:t>é</w:t>
      </w:r>
      <w:r w:rsidRPr="00B63CE2">
        <w:rPr>
          <w:rFonts w:eastAsia="Times New Roman"/>
          <w:color w:val="000000"/>
          <w:sz w:val="22"/>
        </w:rPr>
        <w:t>s</w:t>
      </w:r>
      <w:r>
        <w:rPr>
          <w:rFonts w:eastAsia="Times New Roman"/>
          <w:color w:val="000000"/>
          <w:sz w:val="22"/>
        </w:rPr>
        <w:t>é</w:t>
      </w:r>
      <w:r w:rsidRPr="00B63CE2">
        <w:rPr>
          <w:rFonts w:eastAsia="Times New Roman"/>
          <w:color w:val="000000"/>
          <w:sz w:val="22"/>
        </w:rPr>
        <w:t>re k</w:t>
      </w:r>
      <w:r>
        <w:rPr>
          <w:rFonts w:eastAsia="Times New Roman"/>
          <w:color w:val="000000"/>
          <w:sz w:val="22"/>
        </w:rPr>
        <w:t>ö</w:t>
      </w:r>
      <w:r w:rsidRPr="00B63CE2">
        <w:rPr>
          <w:rFonts w:eastAsia="Times New Roman"/>
          <w:color w:val="000000"/>
          <w:sz w:val="22"/>
        </w:rPr>
        <w:t>telezheti mag</w:t>
      </w:r>
      <w:r>
        <w:rPr>
          <w:rFonts w:eastAsia="Times New Roman"/>
          <w:color w:val="000000"/>
          <w:sz w:val="22"/>
        </w:rPr>
        <w:t>á</w:t>
      </w:r>
      <w:r w:rsidRPr="00B63CE2">
        <w:rPr>
          <w:rFonts w:eastAsia="Times New Roman"/>
          <w:color w:val="000000"/>
          <w:sz w:val="22"/>
        </w:rPr>
        <w:t>t arra az esetre, h</w:t>
      </w:r>
      <w:r>
        <w:rPr>
          <w:rFonts w:eastAsia="Times New Roman"/>
          <w:color w:val="000000"/>
          <w:sz w:val="22"/>
        </w:rPr>
        <w:t>a olyan okból, amelyért felelős, megszegi a szerző</w:t>
      </w:r>
      <w:r w:rsidRPr="00B63CE2">
        <w:rPr>
          <w:rFonts w:eastAsia="Times New Roman"/>
          <w:color w:val="000000"/>
          <w:sz w:val="22"/>
        </w:rPr>
        <w:t>d</w:t>
      </w:r>
      <w:r>
        <w:rPr>
          <w:rFonts w:eastAsia="Times New Roman"/>
          <w:color w:val="000000"/>
          <w:sz w:val="22"/>
        </w:rPr>
        <w:t>é</w:t>
      </w:r>
      <w:r w:rsidRPr="00B63CE2">
        <w:rPr>
          <w:rFonts w:eastAsia="Times New Roman"/>
          <w:color w:val="000000"/>
          <w:sz w:val="22"/>
        </w:rPr>
        <w:t>st. Mentes</w:t>
      </w:r>
      <w:r>
        <w:rPr>
          <w:rFonts w:eastAsia="Times New Roman"/>
          <w:color w:val="000000"/>
          <w:sz w:val="22"/>
        </w:rPr>
        <w:t>ü</w:t>
      </w:r>
      <w:r w:rsidRPr="00B63CE2">
        <w:rPr>
          <w:rFonts w:eastAsia="Times New Roman"/>
          <w:color w:val="000000"/>
          <w:sz w:val="22"/>
        </w:rPr>
        <w:t>l a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rfizet</w:t>
      </w:r>
      <w:r>
        <w:rPr>
          <w:rFonts w:eastAsia="Times New Roman"/>
          <w:color w:val="000000"/>
          <w:sz w:val="22"/>
        </w:rPr>
        <w:t>é</w:t>
      </w:r>
      <w:r w:rsidRPr="00B63CE2">
        <w:rPr>
          <w:rFonts w:eastAsia="Times New Roman"/>
          <w:color w:val="000000"/>
          <w:sz w:val="22"/>
        </w:rPr>
        <w:t xml:space="preserve">si </w:t>
      </w:r>
      <w:r>
        <w:rPr>
          <w:rFonts w:eastAsia="Times New Roman"/>
          <w:color w:val="000000"/>
          <w:sz w:val="22"/>
        </w:rPr>
        <w:t>kötelezettség alól, ha szerző</w:t>
      </w:r>
      <w:r w:rsidRPr="00B63CE2">
        <w:rPr>
          <w:rFonts w:eastAsia="Times New Roman"/>
          <w:color w:val="000000"/>
          <w:sz w:val="22"/>
        </w:rPr>
        <w:t>d</w:t>
      </w:r>
      <w:r>
        <w:rPr>
          <w:rFonts w:eastAsia="Times New Roman"/>
          <w:color w:val="000000"/>
          <w:sz w:val="22"/>
        </w:rPr>
        <w:t>é</w:t>
      </w:r>
      <w:r w:rsidRPr="00B63CE2">
        <w:rPr>
          <w:rFonts w:eastAsia="Times New Roman"/>
          <w:color w:val="000000"/>
          <w:sz w:val="22"/>
        </w:rPr>
        <w:t>sszeg</w:t>
      </w:r>
      <w:r>
        <w:rPr>
          <w:rFonts w:eastAsia="Times New Roman"/>
          <w:color w:val="000000"/>
          <w:sz w:val="22"/>
        </w:rPr>
        <w:t>é</w:t>
      </w:r>
      <w:r w:rsidRPr="00B63CE2">
        <w:rPr>
          <w:rFonts w:eastAsia="Times New Roman"/>
          <w:color w:val="000000"/>
          <w:sz w:val="22"/>
        </w:rPr>
        <w:t>s</w:t>
      </w:r>
      <w:r>
        <w:rPr>
          <w:rFonts w:eastAsia="Times New Roman"/>
          <w:color w:val="000000"/>
          <w:sz w:val="22"/>
        </w:rPr>
        <w:t>é</w:t>
      </w:r>
      <w:r w:rsidRPr="00B63CE2">
        <w:rPr>
          <w:rFonts w:eastAsia="Times New Roman"/>
          <w:color w:val="000000"/>
          <w:sz w:val="22"/>
        </w:rPr>
        <w:t xml:space="preserve">t kimenti. </w:t>
      </w:r>
    </w:p>
    <w:p w14:paraId="2E4901FE" w14:textId="52413D0F" w:rsidR="00DB307C" w:rsidRDefault="00DB307C" w:rsidP="00DB307C">
      <w:pPr>
        <w:tabs>
          <w:tab w:val="left" w:pos="502"/>
        </w:tabs>
        <w:spacing w:line="360" w:lineRule="auto"/>
        <w:ind w:left="567"/>
        <w:jc w:val="both"/>
        <w:rPr>
          <w:rFonts w:eastAsia="Times New Roman"/>
          <w:color w:val="000000"/>
          <w:sz w:val="22"/>
        </w:rPr>
      </w:pPr>
      <w:r>
        <w:rPr>
          <w:rFonts w:eastAsia="Times New Roman"/>
          <w:color w:val="000000"/>
          <w:sz w:val="22"/>
        </w:rPr>
        <w:t>Megrendelő</w:t>
      </w:r>
      <w:r w:rsidRPr="00B63CE2">
        <w:rPr>
          <w:rFonts w:eastAsia="Times New Roman"/>
          <w:color w:val="000000"/>
          <w:sz w:val="22"/>
        </w:rPr>
        <w:t xml:space="preserve"> a k</w:t>
      </w:r>
      <w:r>
        <w:rPr>
          <w:rFonts w:eastAsia="Times New Roman"/>
          <w:color w:val="000000"/>
          <w:sz w:val="22"/>
        </w:rPr>
        <w:t>ö</w:t>
      </w:r>
      <w:r w:rsidRPr="00B63CE2">
        <w:rPr>
          <w:rFonts w:eastAsia="Times New Roman"/>
          <w:color w:val="000000"/>
          <w:sz w:val="22"/>
        </w:rPr>
        <w:t>tb</w:t>
      </w:r>
      <w:r>
        <w:rPr>
          <w:rFonts w:eastAsia="Times New Roman"/>
          <w:color w:val="000000"/>
          <w:sz w:val="22"/>
        </w:rPr>
        <w:t>é</w:t>
      </w:r>
      <w:r w:rsidRPr="00B63CE2">
        <w:rPr>
          <w:rFonts w:eastAsia="Times New Roman"/>
          <w:color w:val="000000"/>
          <w:sz w:val="22"/>
        </w:rPr>
        <w:t>r visszatart</w:t>
      </w:r>
      <w:r>
        <w:rPr>
          <w:rFonts w:eastAsia="Times New Roman"/>
          <w:color w:val="000000"/>
          <w:sz w:val="22"/>
        </w:rPr>
        <w:t>á</w:t>
      </w:r>
      <w:r w:rsidRPr="00B63CE2">
        <w:rPr>
          <w:rFonts w:eastAsia="Times New Roman"/>
          <w:color w:val="000000"/>
          <w:sz w:val="22"/>
        </w:rPr>
        <w:t>s</w:t>
      </w:r>
      <w:r>
        <w:rPr>
          <w:rFonts w:eastAsia="Times New Roman"/>
          <w:color w:val="000000"/>
          <w:sz w:val="22"/>
        </w:rPr>
        <w:t>á</w:t>
      </w:r>
      <w:r w:rsidRPr="00B63CE2">
        <w:rPr>
          <w:rFonts w:eastAsia="Times New Roman"/>
          <w:color w:val="000000"/>
          <w:sz w:val="22"/>
        </w:rPr>
        <w:t xml:space="preserve">val kapcsolatban </w:t>
      </w:r>
      <w:r w:rsidR="005F0875">
        <w:rPr>
          <w:rFonts w:eastAsia="Times New Roman"/>
          <w:color w:val="000000"/>
          <w:sz w:val="22"/>
        </w:rPr>
        <w:t xml:space="preserve">felhívja a </w:t>
      </w:r>
      <w:r w:rsidRPr="00B63CE2">
        <w:rPr>
          <w:rFonts w:eastAsia="Times New Roman"/>
          <w:color w:val="000000"/>
          <w:sz w:val="22"/>
        </w:rPr>
        <w:t>V</w:t>
      </w:r>
      <w:r>
        <w:rPr>
          <w:rFonts w:eastAsia="Times New Roman"/>
          <w:color w:val="000000"/>
          <w:sz w:val="22"/>
        </w:rPr>
        <w:t>á</w:t>
      </w:r>
      <w:r w:rsidRPr="00B63CE2">
        <w:rPr>
          <w:rFonts w:eastAsia="Times New Roman"/>
          <w:color w:val="000000"/>
          <w:sz w:val="22"/>
        </w:rPr>
        <w:t>llalkoz</w:t>
      </w:r>
      <w:r>
        <w:rPr>
          <w:rFonts w:eastAsia="Times New Roman"/>
          <w:color w:val="000000"/>
          <w:sz w:val="22"/>
        </w:rPr>
        <w:t>ó</w:t>
      </w:r>
      <w:r w:rsidRPr="00B63CE2">
        <w:rPr>
          <w:rFonts w:eastAsia="Times New Roman"/>
          <w:color w:val="000000"/>
          <w:sz w:val="22"/>
        </w:rPr>
        <w:t xml:space="preserve"> figyelm</w:t>
      </w:r>
      <w:r>
        <w:rPr>
          <w:rFonts w:eastAsia="Times New Roman"/>
          <w:color w:val="000000"/>
          <w:sz w:val="22"/>
        </w:rPr>
        <w:t>é</w:t>
      </w:r>
      <w:r w:rsidRPr="00B63CE2">
        <w:rPr>
          <w:rFonts w:eastAsia="Times New Roman"/>
          <w:color w:val="000000"/>
          <w:sz w:val="22"/>
        </w:rPr>
        <w:t>t a Kbt. 135.§ (6) bekezd</w:t>
      </w:r>
      <w:r>
        <w:rPr>
          <w:rFonts w:eastAsia="Times New Roman"/>
          <w:color w:val="000000"/>
          <w:sz w:val="22"/>
        </w:rPr>
        <w:t>é</w:t>
      </w:r>
      <w:r w:rsidRPr="00B63CE2">
        <w:rPr>
          <w:rFonts w:eastAsia="Times New Roman"/>
          <w:color w:val="000000"/>
          <w:sz w:val="22"/>
        </w:rPr>
        <w:t>s</w:t>
      </w:r>
      <w:r>
        <w:rPr>
          <w:rFonts w:eastAsia="Times New Roman"/>
          <w:color w:val="000000"/>
          <w:sz w:val="22"/>
        </w:rPr>
        <w:t>é</w:t>
      </w:r>
      <w:r w:rsidRPr="00B63CE2">
        <w:rPr>
          <w:rFonts w:eastAsia="Times New Roman"/>
          <w:color w:val="000000"/>
          <w:sz w:val="22"/>
        </w:rPr>
        <w:t xml:space="preserve">re is. </w:t>
      </w:r>
    </w:p>
    <w:p w14:paraId="41DE4936"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w:t>
      </w:r>
    </w:p>
    <w:p w14:paraId="07AB7197" w14:textId="673C4F83"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Megrendelő érvényesítheti a kötbéren felüli kárát is.</w:t>
      </w:r>
    </w:p>
    <w:p w14:paraId="3242683C" w14:textId="7F2E8E4D"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 xml:space="preserve">Vállalkozó a szerződés hibátlan teljesítésének biztosítására valamennyi beépített dolog ill. elvégzett munka vonatkozásában a sikeres átadás-átvételtől számított </w:t>
      </w:r>
      <w:r w:rsidR="004716F2" w:rsidRPr="004716F2">
        <w:rPr>
          <w:rFonts w:eastAsia="Times New Roman"/>
          <w:b/>
          <w:color w:val="000000"/>
          <w:sz w:val="22"/>
          <w:highlight w:val="yellow"/>
        </w:rPr>
        <w:t>.......</w:t>
      </w:r>
      <w:r w:rsidR="00CF2CE6" w:rsidRPr="004716F2">
        <w:rPr>
          <w:rFonts w:eastAsia="Times New Roman"/>
          <w:b/>
          <w:color w:val="000000"/>
          <w:sz w:val="22"/>
          <w:highlight w:val="yellow"/>
        </w:rPr>
        <w:t xml:space="preserve"> </w:t>
      </w:r>
      <w:r w:rsidRPr="004716F2">
        <w:rPr>
          <w:rFonts w:eastAsia="Times New Roman"/>
          <w:b/>
          <w:color w:val="000000"/>
          <w:sz w:val="22"/>
          <w:highlight w:val="yellow"/>
        </w:rPr>
        <w:t>hónap</w:t>
      </w:r>
      <w:r>
        <w:rPr>
          <w:rFonts w:eastAsia="Times New Roman"/>
          <w:color w:val="000000"/>
          <w:sz w:val="22"/>
        </w:rPr>
        <w:t xml:space="preserve"> </w:t>
      </w:r>
      <w:r w:rsidR="00611FE0" w:rsidRPr="00611FE0">
        <w:rPr>
          <w:rFonts w:eastAsia="Times New Roman"/>
          <w:color w:val="000000"/>
          <w:sz w:val="22"/>
        </w:rPr>
        <w:t>{*Vállalkozó ajánlata szerint}</w:t>
      </w:r>
      <w:r w:rsidR="00611FE0">
        <w:rPr>
          <w:rFonts w:eastAsia="Times New Roman"/>
          <w:color w:val="000000"/>
          <w:sz w:val="22"/>
        </w:rPr>
        <w:t xml:space="preserve"> </w:t>
      </w:r>
      <w:r>
        <w:rPr>
          <w:rFonts w:eastAsia="Times New Roman"/>
          <w:color w:val="000000"/>
          <w:sz w:val="22"/>
        </w:rPr>
        <w:t>jótállást vállal. Vállalkozó jótállási kötelezettsége – az érintett hibával kapcsolatban – megszűnik, ha a hiba a teljesítést követően keletkezett, különösen:</w:t>
      </w:r>
    </w:p>
    <w:p w14:paraId="38A58E67" w14:textId="77777777" w:rsidR="00DB307C" w:rsidRPr="000C7E75" w:rsidRDefault="00DB307C" w:rsidP="00DB307C">
      <w:pPr>
        <w:pStyle w:val="Listaszerbekezds"/>
        <w:numPr>
          <w:ilvl w:val="0"/>
          <w:numId w:val="10"/>
        </w:numPr>
        <w:suppressAutoHyphens/>
        <w:spacing w:line="360" w:lineRule="auto"/>
        <w:rPr>
          <w:rFonts w:eastAsia="Times New Roman"/>
          <w:color w:val="000000"/>
          <w:sz w:val="22"/>
        </w:rPr>
      </w:pPr>
      <w:r w:rsidRPr="000C7E75">
        <w:rPr>
          <w:rFonts w:eastAsia="Times New Roman"/>
          <w:color w:val="000000"/>
          <w:sz w:val="22"/>
        </w:rPr>
        <w:t xml:space="preserve">rendeltetésellenes vagy szakszerűtlen használat </w:t>
      </w:r>
    </w:p>
    <w:p w14:paraId="4254DFA2" w14:textId="77777777" w:rsidR="00DB307C" w:rsidRPr="000C7E75" w:rsidRDefault="00DB307C" w:rsidP="00DB307C">
      <w:pPr>
        <w:pStyle w:val="Listaszerbekezds"/>
        <w:numPr>
          <w:ilvl w:val="0"/>
          <w:numId w:val="10"/>
        </w:numPr>
        <w:suppressAutoHyphens/>
        <w:spacing w:line="360" w:lineRule="auto"/>
        <w:rPr>
          <w:rFonts w:eastAsia="Times New Roman"/>
          <w:color w:val="000000"/>
          <w:sz w:val="22"/>
        </w:rPr>
      </w:pPr>
      <w:r w:rsidRPr="000C7E75">
        <w:rPr>
          <w:rFonts w:eastAsia="Times New Roman"/>
          <w:color w:val="000000"/>
          <w:sz w:val="22"/>
        </w:rPr>
        <w:t>szándékos rongálás vagy erőszakos behatás,</w:t>
      </w:r>
    </w:p>
    <w:p w14:paraId="4D141800" w14:textId="77777777" w:rsidR="00DB307C" w:rsidRPr="000C7E75" w:rsidRDefault="00DB307C" w:rsidP="00DB307C">
      <w:pPr>
        <w:pStyle w:val="Listaszerbekezds"/>
        <w:numPr>
          <w:ilvl w:val="0"/>
          <w:numId w:val="10"/>
        </w:numPr>
        <w:suppressAutoHyphens/>
        <w:spacing w:line="360" w:lineRule="auto"/>
        <w:rPr>
          <w:rFonts w:eastAsia="Times New Roman"/>
          <w:color w:val="000000"/>
          <w:sz w:val="22"/>
        </w:rPr>
      </w:pPr>
      <w:r w:rsidRPr="000C7E75">
        <w:rPr>
          <w:rFonts w:eastAsia="Times New Roman"/>
          <w:color w:val="000000"/>
          <w:sz w:val="22"/>
        </w:rPr>
        <w:t>elemi csapás,</w:t>
      </w:r>
    </w:p>
    <w:p w14:paraId="16E9A326" w14:textId="77777777" w:rsidR="00DB307C" w:rsidRPr="000C7E75" w:rsidRDefault="00DB307C" w:rsidP="00DB307C">
      <w:pPr>
        <w:pStyle w:val="Listaszerbekezds"/>
        <w:numPr>
          <w:ilvl w:val="0"/>
          <w:numId w:val="10"/>
        </w:numPr>
        <w:suppressAutoHyphens/>
        <w:spacing w:line="360" w:lineRule="auto"/>
        <w:rPr>
          <w:rFonts w:eastAsia="Times New Roman"/>
          <w:color w:val="000000"/>
          <w:sz w:val="22"/>
        </w:rPr>
      </w:pPr>
      <w:r w:rsidRPr="000C7E75">
        <w:rPr>
          <w:rFonts w:eastAsia="Times New Roman"/>
          <w:color w:val="000000"/>
          <w:sz w:val="22"/>
        </w:rPr>
        <w:t>szakszerűtlen szerelő vagy javító jellegű beavatkozás,</w:t>
      </w:r>
    </w:p>
    <w:p w14:paraId="1C24B8E8" w14:textId="77777777" w:rsidR="00DB307C" w:rsidRPr="000C7E75" w:rsidRDefault="00DB307C" w:rsidP="00DB307C">
      <w:pPr>
        <w:pStyle w:val="Listaszerbekezds"/>
        <w:numPr>
          <w:ilvl w:val="0"/>
          <w:numId w:val="10"/>
        </w:numPr>
        <w:suppressAutoHyphens/>
        <w:spacing w:line="360" w:lineRule="auto"/>
        <w:rPr>
          <w:rFonts w:eastAsia="Times New Roman"/>
          <w:color w:val="000000"/>
          <w:sz w:val="22"/>
        </w:rPr>
      </w:pPr>
      <w:r w:rsidRPr="000C7E75">
        <w:rPr>
          <w:rFonts w:eastAsia="Times New Roman"/>
          <w:color w:val="000000"/>
          <w:sz w:val="22"/>
        </w:rPr>
        <w:t>a szükséges karbantartás hiánya miatt következett be.</w:t>
      </w:r>
    </w:p>
    <w:p w14:paraId="47D6566D"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lastRenderedPageBreak/>
        <w:t xml:space="preserve">Vállalkozó a jótállási kötelezettsége alatt a hiba bejelentésétől számított 5 munkanapon belül köteles a javítást elkezdeni és megfelelő személyi állománnyal annak befejezéséig folyamatosan munkát végezni. A hiba kijavításának végső határideje a bejelentést követő 20 nap. Amennyiben </w:t>
      </w:r>
      <w:proofErr w:type="spellStart"/>
      <w:r>
        <w:rPr>
          <w:rFonts w:eastAsia="Times New Roman"/>
          <w:color w:val="000000"/>
          <w:sz w:val="22"/>
        </w:rPr>
        <w:t>technológiailag</w:t>
      </w:r>
      <w:proofErr w:type="spellEnd"/>
      <w:r>
        <w:rPr>
          <w:rFonts w:eastAsia="Times New Roman"/>
          <w:color w:val="000000"/>
          <w:sz w:val="22"/>
        </w:rPr>
        <w:t xml:space="preserve"> a fenti idő nem tartható a műszaki ellenőr által meghatározott időtartam az irányadó.</w:t>
      </w:r>
    </w:p>
    <w:p w14:paraId="04BE6BA4"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Vállalkozó köteles megtéríteni azon pluszköltségeket, amelyek a hibás teljesítés okán a Megrendelőnél keletkeztek (különösen forgalomszervezési költségek, stb.).</w:t>
      </w:r>
    </w:p>
    <w:p w14:paraId="18343677"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A jótállási kötelezettség nem érinti a Megrendelőt megillető kellékszavatossági ill. külön jogszabályban rögzített esetleges kötelező jótállási jogokat, és azok érvényesíthetőségét.</w:t>
      </w:r>
    </w:p>
    <w:p w14:paraId="261A3C70"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578D59EC" w14:textId="77777777" w:rsidR="00DB307C" w:rsidRDefault="00DB307C" w:rsidP="00DB307C">
      <w:pPr>
        <w:numPr>
          <w:ilvl w:val="0"/>
          <w:numId w:val="9"/>
        </w:numPr>
        <w:tabs>
          <w:tab w:val="left" w:pos="502"/>
        </w:tabs>
        <w:spacing w:line="360" w:lineRule="auto"/>
        <w:jc w:val="both"/>
        <w:rPr>
          <w:rFonts w:eastAsia="Times New Roman"/>
          <w:color w:val="000000"/>
          <w:sz w:val="22"/>
        </w:rPr>
      </w:pPr>
      <w:r>
        <w:rPr>
          <w:rFonts w:eastAsia="Times New Roman"/>
          <w:color w:val="000000"/>
          <w:sz w:val="22"/>
        </w:rPr>
        <w:t xml:space="preserve">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rendelkezései megfelelően </w:t>
      </w:r>
      <w:proofErr w:type="spellStart"/>
      <w:r>
        <w:rPr>
          <w:rFonts w:eastAsia="Times New Roman"/>
          <w:color w:val="000000"/>
          <w:sz w:val="22"/>
        </w:rPr>
        <w:t>alkalmazandóak</w:t>
      </w:r>
      <w:proofErr w:type="spellEnd"/>
      <w:r>
        <w:rPr>
          <w:rFonts w:eastAsia="Times New Roman"/>
          <w:color w:val="000000"/>
          <w:sz w:val="22"/>
        </w:rPr>
        <w:t>.</w:t>
      </w:r>
    </w:p>
    <w:p w14:paraId="64BF8647" w14:textId="77777777" w:rsidR="00DB307C" w:rsidRDefault="00DB307C" w:rsidP="00DB307C">
      <w:pPr>
        <w:suppressAutoHyphens/>
        <w:spacing w:line="360" w:lineRule="auto"/>
        <w:jc w:val="both"/>
        <w:rPr>
          <w:rFonts w:eastAsia="Times New Roman"/>
          <w:color w:val="000000"/>
          <w:sz w:val="22"/>
        </w:rPr>
      </w:pPr>
    </w:p>
    <w:p w14:paraId="228F3FF1" w14:textId="77777777" w:rsidR="00DB307C" w:rsidRPr="00AA3D83" w:rsidRDefault="00DB307C" w:rsidP="00DB307C">
      <w:pPr>
        <w:pStyle w:val="Listaszerbekezds"/>
        <w:numPr>
          <w:ilvl w:val="0"/>
          <w:numId w:val="19"/>
        </w:numPr>
        <w:spacing w:before="120" w:line="360" w:lineRule="auto"/>
        <w:jc w:val="center"/>
        <w:outlineLvl w:val="0"/>
        <w:rPr>
          <w:rFonts w:eastAsia="Times New Roman"/>
          <w:b/>
          <w:color w:val="000000"/>
          <w:sz w:val="22"/>
        </w:rPr>
      </w:pPr>
      <w:r w:rsidRPr="00AA3D83">
        <w:rPr>
          <w:rFonts w:eastAsia="Times New Roman"/>
          <w:b/>
          <w:color w:val="000000"/>
          <w:sz w:val="22"/>
        </w:rPr>
        <w:t>Teljesítési határidő</w:t>
      </w:r>
    </w:p>
    <w:p w14:paraId="6C94B479" w14:textId="77777777" w:rsidR="00DB307C" w:rsidRDefault="00DB307C" w:rsidP="00DB307C">
      <w:pPr>
        <w:suppressAutoHyphens/>
        <w:spacing w:before="120" w:line="360" w:lineRule="auto"/>
        <w:ind w:left="720"/>
        <w:jc w:val="both"/>
        <w:rPr>
          <w:rFonts w:eastAsia="Times New Roman"/>
          <w:b/>
          <w:color w:val="000000"/>
          <w:sz w:val="22"/>
        </w:rPr>
      </w:pPr>
    </w:p>
    <w:p w14:paraId="1FDC8171" w14:textId="1AE6646D" w:rsidR="00DB307C" w:rsidRPr="009F2900" w:rsidRDefault="00DB307C" w:rsidP="00DB307C">
      <w:pPr>
        <w:numPr>
          <w:ilvl w:val="0"/>
          <w:numId w:val="1"/>
        </w:numPr>
        <w:tabs>
          <w:tab w:val="left" w:pos="502"/>
        </w:tabs>
        <w:spacing w:line="360" w:lineRule="auto"/>
        <w:ind w:left="567" w:hanging="207"/>
        <w:jc w:val="both"/>
        <w:rPr>
          <w:rFonts w:eastAsia="Times New Roman"/>
          <w:color w:val="FF0000"/>
          <w:sz w:val="22"/>
          <w:szCs w:val="22"/>
        </w:rPr>
      </w:pPr>
      <w:r w:rsidRPr="009F2900">
        <w:rPr>
          <w:rFonts w:eastAsia="Times New Roman"/>
          <w:color w:val="000000"/>
          <w:sz w:val="22"/>
          <w:szCs w:val="22"/>
        </w:rPr>
        <w:t xml:space="preserve">Szerződő felek </w:t>
      </w:r>
      <w:r w:rsidR="00CF2CE6" w:rsidRPr="009F2900">
        <w:rPr>
          <w:rFonts w:eastAsia="Times New Roman"/>
          <w:color w:val="000000"/>
          <w:sz w:val="22"/>
          <w:szCs w:val="22"/>
        </w:rPr>
        <w:t xml:space="preserve">a szerződés </w:t>
      </w:r>
      <w:r w:rsidR="00644488">
        <w:rPr>
          <w:rFonts w:eastAsia="Times New Roman"/>
          <w:color w:val="000000"/>
          <w:sz w:val="22"/>
          <w:szCs w:val="22"/>
        </w:rPr>
        <w:t>teljesítési határidejét</w:t>
      </w:r>
      <w:r w:rsidR="00BF736C">
        <w:rPr>
          <w:rFonts w:eastAsia="Times New Roman"/>
          <w:b/>
          <w:sz w:val="22"/>
          <w:szCs w:val="22"/>
        </w:rPr>
        <w:t xml:space="preserve"> a szerződésköt</w:t>
      </w:r>
      <w:r w:rsidR="00220824">
        <w:rPr>
          <w:rFonts w:eastAsia="Times New Roman"/>
          <w:b/>
          <w:sz w:val="22"/>
          <w:szCs w:val="22"/>
        </w:rPr>
        <w:t xml:space="preserve">éstől számított </w:t>
      </w:r>
      <w:r w:rsidR="008E7797">
        <w:rPr>
          <w:rFonts w:eastAsia="Times New Roman"/>
          <w:b/>
          <w:sz w:val="22"/>
          <w:szCs w:val="22"/>
        </w:rPr>
        <w:t>8</w:t>
      </w:r>
      <w:r w:rsidR="007132C1">
        <w:rPr>
          <w:rFonts w:eastAsia="Times New Roman"/>
          <w:b/>
          <w:sz w:val="22"/>
          <w:szCs w:val="22"/>
        </w:rPr>
        <w:t xml:space="preserve"> </w:t>
      </w:r>
      <w:r w:rsidR="008E7797">
        <w:rPr>
          <w:rFonts w:eastAsia="Times New Roman"/>
          <w:b/>
          <w:sz w:val="22"/>
          <w:szCs w:val="22"/>
        </w:rPr>
        <w:t>hó</w:t>
      </w:r>
      <w:bookmarkStart w:id="0" w:name="_GoBack"/>
      <w:bookmarkEnd w:id="0"/>
      <w:r w:rsidR="007132C1">
        <w:rPr>
          <w:rFonts w:eastAsia="Times New Roman"/>
          <w:b/>
          <w:sz w:val="22"/>
          <w:szCs w:val="22"/>
        </w:rPr>
        <w:t>napban határozzák meg, azaz ...............................</w:t>
      </w:r>
      <w:r w:rsidR="00644488">
        <w:rPr>
          <w:rFonts w:eastAsia="Times New Roman"/>
          <w:b/>
          <w:sz w:val="22"/>
          <w:szCs w:val="22"/>
        </w:rPr>
        <w:t>.</w:t>
      </w:r>
      <w:r w:rsidRPr="009F2900">
        <w:rPr>
          <w:rFonts w:eastAsia="Times New Roman"/>
          <w:sz w:val="22"/>
          <w:szCs w:val="22"/>
        </w:rPr>
        <w:t xml:space="preserve"> Előteljesítés lehetséges.</w:t>
      </w:r>
      <w:r w:rsidR="009F2900" w:rsidRPr="009F2900">
        <w:rPr>
          <w:rFonts w:eastAsia="Times New Roman"/>
          <w:sz w:val="22"/>
          <w:szCs w:val="22"/>
        </w:rPr>
        <w:t xml:space="preserve"> </w:t>
      </w:r>
    </w:p>
    <w:p w14:paraId="695E8CB6" w14:textId="40F3015C" w:rsidR="00DB307C" w:rsidRDefault="00DB307C" w:rsidP="00DB307C">
      <w:pPr>
        <w:numPr>
          <w:ilvl w:val="0"/>
          <w:numId w:val="1"/>
        </w:numPr>
        <w:tabs>
          <w:tab w:val="left" w:pos="502"/>
        </w:tabs>
        <w:spacing w:line="360" w:lineRule="auto"/>
        <w:ind w:left="567" w:hanging="207"/>
        <w:jc w:val="both"/>
        <w:rPr>
          <w:rFonts w:eastAsia="Times New Roman"/>
          <w:color w:val="000000"/>
          <w:sz w:val="22"/>
        </w:rPr>
      </w:pPr>
      <w:r>
        <w:rPr>
          <w:rFonts w:eastAsia="Times New Roman"/>
          <w:color w:val="000000"/>
          <w:sz w:val="22"/>
        </w:rPr>
        <w:t xml:space="preserve">A teljesítési határidőbe (véghatáridő) az átadás átvételi eljárás legfeljebb </w:t>
      </w:r>
      <w:r w:rsidR="002375A5">
        <w:rPr>
          <w:rFonts w:eastAsia="Times New Roman"/>
          <w:color w:val="000000"/>
          <w:sz w:val="22"/>
        </w:rPr>
        <w:t>3</w:t>
      </w:r>
      <w:r w:rsidRPr="000C7E75">
        <w:rPr>
          <w:rFonts w:eastAsia="Times New Roman"/>
          <w:color w:val="000000"/>
          <w:sz w:val="22"/>
        </w:rPr>
        <w:t>0</w:t>
      </w:r>
      <w:r>
        <w:rPr>
          <w:rFonts w:eastAsia="Times New Roman"/>
          <w:color w:val="000000"/>
          <w:sz w:val="22"/>
        </w:rPr>
        <w:t xml:space="preserve"> napos időtartama beleszámít, tehát Vállalkozó a fentiek szerint köteles a munkavégzést szervezni.</w:t>
      </w:r>
    </w:p>
    <w:p w14:paraId="6B4918F3" w14:textId="77777777" w:rsidR="00DB307C" w:rsidRDefault="00DB307C" w:rsidP="00DB307C">
      <w:pPr>
        <w:numPr>
          <w:ilvl w:val="0"/>
          <w:numId w:val="1"/>
        </w:numPr>
        <w:tabs>
          <w:tab w:val="left" w:pos="502"/>
        </w:tabs>
        <w:spacing w:line="360" w:lineRule="auto"/>
        <w:ind w:left="567" w:hanging="207"/>
        <w:jc w:val="both"/>
        <w:rPr>
          <w:rFonts w:eastAsia="Times New Roman"/>
          <w:color w:val="000000"/>
          <w:sz w:val="22"/>
        </w:rPr>
      </w:pPr>
      <w:r>
        <w:rPr>
          <w:rFonts w:eastAsia="Times New Roman"/>
          <w:color w:val="000000"/>
          <w:sz w:val="22"/>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6E4F25A0" w14:textId="77777777" w:rsidR="00DB307C" w:rsidRDefault="00DB307C" w:rsidP="00DB307C">
      <w:pPr>
        <w:numPr>
          <w:ilvl w:val="0"/>
          <w:numId w:val="1"/>
        </w:numPr>
        <w:tabs>
          <w:tab w:val="left" w:pos="502"/>
        </w:tabs>
        <w:spacing w:line="360" w:lineRule="auto"/>
        <w:ind w:left="567" w:hanging="207"/>
        <w:jc w:val="both"/>
        <w:rPr>
          <w:rFonts w:eastAsia="Times New Roman"/>
          <w:color w:val="000000"/>
          <w:sz w:val="22"/>
        </w:rPr>
      </w:pPr>
      <w:r>
        <w:rPr>
          <w:rFonts w:eastAsia="Times New Roman"/>
          <w:color w:val="000000"/>
          <w:sz w:val="22"/>
        </w:rPr>
        <w:lastRenderedPageBreak/>
        <w:t xml:space="preserve">Nem eredményezi a teljesítési határidő módosulását az elhárítható, illetve a Vállalkozó által kellő gondossággal előre látható okok miatt bekövetkezett késedelem. </w:t>
      </w:r>
    </w:p>
    <w:p w14:paraId="6D6354FF" w14:textId="77777777" w:rsidR="00DB307C" w:rsidRDefault="00DB307C" w:rsidP="00DB307C">
      <w:pPr>
        <w:numPr>
          <w:ilvl w:val="0"/>
          <w:numId w:val="1"/>
        </w:numPr>
        <w:tabs>
          <w:tab w:val="left" w:pos="502"/>
        </w:tabs>
        <w:spacing w:line="360" w:lineRule="auto"/>
        <w:ind w:left="567" w:hanging="207"/>
        <w:jc w:val="both"/>
        <w:rPr>
          <w:rFonts w:eastAsia="Times New Roman"/>
          <w:color w:val="000000"/>
          <w:sz w:val="22"/>
        </w:rPr>
      </w:pPr>
      <w:r>
        <w:rPr>
          <w:rFonts w:eastAsia="Times New Roman"/>
          <w:color w:val="000000"/>
          <w:sz w:val="22"/>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16C0ADCE" w14:textId="77777777" w:rsidR="00DB307C" w:rsidRDefault="00DB307C" w:rsidP="00DB307C">
      <w:pPr>
        <w:suppressAutoHyphens/>
        <w:jc w:val="both"/>
        <w:rPr>
          <w:rFonts w:eastAsia="Times New Roman"/>
          <w:color w:val="000000"/>
          <w:sz w:val="22"/>
        </w:rPr>
      </w:pPr>
    </w:p>
    <w:p w14:paraId="78D8725A" w14:textId="77777777" w:rsidR="00DB307C" w:rsidRPr="00AA3D83" w:rsidRDefault="00DB307C" w:rsidP="00DB307C">
      <w:pPr>
        <w:pStyle w:val="Listaszerbekezds"/>
        <w:numPr>
          <w:ilvl w:val="0"/>
          <w:numId w:val="19"/>
        </w:numPr>
        <w:jc w:val="center"/>
        <w:outlineLvl w:val="0"/>
        <w:rPr>
          <w:rFonts w:eastAsia="Times New Roman"/>
          <w:b/>
          <w:color w:val="000000"/>
          <w:sz w:val="22"/>
        </w:rPr>
      </w:pPr>
      <w:r w:rsidRPr="00AA3D83">
        <w:rPr>
          <w:rFonts w:eastAsia="Times New Roman"/>
          <w:b/>
          <w:color w:val="000000"/>
          <w:sz w:val="22"/>
        </w:rPr>
        <w:t>A munkaterület átadása, munkavégzés</w:t>
      </w:r>
    </w:p>
    <w:p w14:paraId="22A7E194" w14:textId="77777777" w:rsidR="00DB307C" w:rsidRDefault="00DB307C" w:rsidP="00DB307C">
      <w:pPr>
        <w:suppressAutoHyphens/>
        <w:jc w:val="both"/>
        <w:rPr>
          <w:rFonts w:eastAsia="Times New Roman"/>
          <w:b/>
          <w:color w:val="000000"/>
          <w:sz w:val="22"/>
        </w:rPr>
      </w:pPr>
    </w:p>
    <w:p w14:paraId="1D85C069" w14:textId="2601A8D9" w:rsidR="00DB307C" w:rsidRPr="0046114B" w:rsidRDefault="00DB307C" w:rsidP="00DB307C">
      <w:pPr>
        <w:numPr>
          <w:ilvl w:val="0"/>
          <w:numId w:val="2"/>
        </w:numPr>
        <w:tabs>
          <w:tab w:val="left" w:pos="502"/>
        </w:tabs>
        <w:spacing w:line="360" w:lineRule="auto"/>
        <w:ind w:left="567"/>
        <w:jc w:val="both"/>
        <w:rPr>
          <w:rFonts w:eastAsia="Times New Roman"/>
          <w:sz w:val="22"/>
        </w:rPr>
      </w:pPr>
      <w:r w:rsidRPr="0046114B">
        <w:rPr>
          <w:rFonts w:eastAsia="Times New Roman"/>
          <w:sz w:val="22"/>
        </w:rPr>
        <w:t xml:space="preserve">A munkaterületet </w:t>
      </w:r>
      <w:r w:rsidR="004716F2">
        <w:rPr>
          <w:rFonts w:eastAsia="Times New Roman"/>
          <w:sz w:val="22"/>
        </w:rPr>
        <w:t xml:space="preserve">átadás időpontja: </w:t>
      </w:r>
      <w:r w:rsidR="00E36CA0">
        <w:rPr>
          <w:rFonts w:eastAsia="Times New Roman"/>
          <w:sz w:val="22"/>
        </w:rPr>
        <w:t xml:space="preserve">a szerződéskötés napjától számított </w:t>
      </w:r>
      <w:r w:rsidR="000213F1">
        <w:rPr>
          <w:rFonts w:eastAsia="Times New Roman"/>
          <w:sz w:val="22"/>
        </w:rPr>
        <w:t>...............</w:t>
      </w:r>
      <w:r w:rsidR="00E36CA0">
        <w:rPr>
          <w:rFonts w:eastAsia="Times New Roman"/>
          <w:sz w:val="22"/>
        </w:rPr>
        <w:t xml:space="preserve"> napon belül.</w:t>
      </w:r>
    </w:p>
    <w:p w14:paraId="2F334739"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Felek rögzítik, hogy a Vállalkozó működő intézmény épületén végzi a tevékenységet, így az intézmény vezetőjével az egyes munkanemek (egyes helyiségeket érintő munkanemek) végzésének időpontjáról legalább 5 munkanappal korábban egyeztetni köteles, hogy az intézmény vezetősége intézkedni tudjon az intézményben dolgozó és ott lévő személyek megfelelő elhelyezéséről. Vállalkozó haladéktalanul köteles jelezni, ha bármely okból a korábban egyeztetett időponttól eltérő időpontban kíván végezni valamely munkát. E körben az intézmény vezetője a Megrendelő képviselőjének minősül.</w:t>
      </w:r>
    </w:p>
    <w:p w14:paraId="5D402FB2"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Vállalkozó a kivitelezés során a 191/2009. (IX.15.) Korm. r. szerinti köteles az építési naplóval kapcsolatos kötelezettségeit ellátni. </w:t>
      </w:r>
    </w:p>
    <w:p w14:paraId="02729F47"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Felek megállapítják, hogy a munkaterület átadás-átvétele vonatkozásában a munkaterület megfelelő, ha az anyag, ill. eszközök odaszállítása megoldható, és a munka megkezdhető.</w:t>
      </w:r>
    </w:p>
    <w:p w14:paraId="02551195" w14:textId="77777777" w:rsidR="00DB307C" w:rsidRPr="00560ADB" w:rsidRDefault="00DB307C" w:rsidP="00DB307C">
      <w:pPr>
        <w:numPr>
          <w:ilvl w:val="0"/>
          <w:numId w:val="2"/>
        </w:numPr>
        <w:tabs>
          <w:tab w:val="left" w:pos="502"/>
        </w:tabs>
        <w:spacing w:line="360" w:lineRule="auto"/>
        <w:ind w:left="567"/>
        <w:jc w:val="both"/>
        <w:rPr>
          <w:rFonts w:eastAsia="Times New Roman"/>
          <w:color w:val="000000"/>
          <w:sz w:val="22"/>
        </w:rPr>
      </w:pPr>
      <w:r w:rsidRPr="00560ADB">
        <w:rPr>
          <w:rFonts w:eastAsia="Times New Roman"/>
          <w:color w:val="000000"/>
          <w:sz w:val="22"/>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14:paraId="149029BF"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sidRPr="00560ADB">
        <w:rPr>
          <w:rFonts w:eastAsia="Times New Roman"/>
          <w:color w:val="000000"/>
          <w:sz w:val="22"/>
        </w:rPr>
        <w:t>A munkaterület átadását követően a személy-, vagyon-, és munkabiztonságról</w:t>
      </w:r>
      <w:r>
        <w:rPr>
          <w:rFonts w:eastAsia="Times New Roman"/>
          <w:color w:val="000000"/>
          <w:sz w:val="22"/>
        </w:rPr>
        <w:t xml:space="preserve">,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799E39BA"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Vállalkozó köteles az építkezés (kivitelezés) tűzvédelmi feladatainak ellátására.</w:t>
      </w:r>
    </w:p>
    <w:p w14:paraId="461999BD"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Vállalkozó köteles a tényleges munkavégzéssel érintett munkaterületet megfelelően elkeríteni. Felel mindazon károkért, amely ezen kötelezettségeinek elmulasztásából, vagy nem megfelelő teljesítéséből adódott.</w:t>
      </w:r>
    </w:p>
    <w:p w14:paraId="5F2BB12A"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Felek megállapodnak, hogy Vállalkozó munkát </w:t>
      </w:r>
      <w:r w:rsidRPr="00560ADB">
        <w:rPr>
          <w:rFonts w:eastAsia="Times New Roman"/>
          <w:color w:val="000000"/>
          <w:sz w:val="22"/>
        </w:rPr>
        <w:t>munkanaponként 7.00 órától 17.00 óráig,</w:t>
      </w:r>
      <w:r>
        <w:rPr>
          <w:rFonts w:eastAsia="Times New Roman"/>
          <w:color w:val="000000"/>
          <w:sz w:val="22"/>
        </w:rPr>
        <w:t xml:space="preserve"> illetve fokozott zajjal, és porképződéssel járó munkák esetén munkanaponként 7.00 órától 17.00 óráig végezhet. Nem munkanapnak minősülő napokon munka csak a Megrendelőnek/műszaki ellenőrnek előzetesen bejelentve történhet azzal, hogy ilyen esetben fokozott zajjal és porképződéssel járó munka nem végezhető. </w:t>
      </w:r>
    </w:p>
    <w:p w14:paraId="2A38795E"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lastRenderedPageBreak/>
        <w:t xml:space="preserve">Vállalkozó köteles az általa használt közutakat a lehullott anyagtól, ill. az általa a közútra felhordott szennyeződéstől haladéktalanul mentesíteni, megtisztítani. </w:t>
      </w:r>
    </w:p>
    <w:p w14:paraId="5394CE35"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Ha a beruházás tárgya mellett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0EB7B6E7"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Vállalkozó köteles a munkaterület folyamatosan – az építési folyamat jellegének megfelelően – rendezett állapotban tartani. </w:t>
      </w:r>
    </w:p>
    <w:p w14:paraId="38F061C2"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Vállalkozó köteles a jogszabályban foglalt tájékoztató tábla elhelyezésére és folyamatosan, a jogszabályban előírt tartalommal való láthatóságának biztosításáért.</w:t>
      </w:r>
    </w:p>
    <w:p w14:paraId="78E31EE6"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Vállalkozó köteles a keletkezett hulladékot a jogszabályoknak megfelelően gyűjteni, és hivatalos hulladéklerakó-helyre szállítani, valamint ezt a Megrendelő felé megfelelően igazolni. </w:t>
      </w:r>
    </w:p>
    <w:p w14:paraId="3C254C13"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Megrendelő rögzíti, hogy a bontás során feleslegessé vált használt </w:t>
      </w:r>
      <w:r w:rsidRPr="00560ADB">
        <w:rPr>
          <w:rFonts w:eastAsia="Times New Roman"/>
          <w:color w:val="000000"/>
          <w:sz w:val="22"/>
        </w:rPr>
        <w:t>építőanyag</w:t>
      </w:r>
      <w:r>
        <w:rPr>
          <w:rFonts w:eastAsia="Times New Roman"/>
          <w:color w:val="000000"/>
          <w:sz w:val="22"/>
        </w:rPr>
        <w:t xml:space="preserve"> tulajdonjogáról – tekintettel azok avultságára és érték nélküliségére – a Vállalkozó javára ellenérték nélkül lemond, aki köteles azt saját költségén elszállítani a helyszínről legkésőbb a műszaki átadás-átvétel megkezdéséig.</w:t>
      </w:r>
    </w:p>
    <w:p w14:paraId="7DE44BBE"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Az eltakarásra kerülő munkarészek eltakarása előtt a műszaki ellenőrt közvetlenül, ill. az építési naplón keresztül megfelelő időben (értve ez alatt a legalább 3 munkanapot) értesítenie kell a Vállalkozónak. Ennek elmulasztása esetén a Megrendelő követelheti, hogy tárják fel az eltakart munkarészeket, melynek költségei a Vállalkozót terhelik.</w:t>
      </w:r>
    </w:p>
    <w:p w14:paraId="3A3AA5DE"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76FA1A93"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73DA6CF0"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Vállalkozó köteles együttműködni az érdekelt szervekkel, közszolgáltatókkal.</w:t>
      </w:r>
    </w:p>
    <w:p w14:paraId="1D9236FD"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lastRenderedPageBreak/>
        <w:t xml:space="preserve">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személy gyártó a Vállalkozónak ilyen tanúsítványt nem állít ki, úgy a Vállalkozó a beépíthetőségre vonatkozó </w:t>
      </w:r>
      <w:proofErr w:type="spellStart"/>
      <w:r>
        <w:rPr>
          <w:rFonts w:eastAsia="Times New Roman"/>
          <w:color w:val="000000"/>
          <w:sz w:val="22"/>
        </w:rPr>
        <w:t>alkalmasságról</w:t>
      </w:r>
      <w:proofErr w:type="spellEnd"/>
      <w:r>
        <w:rPr>
          <w:rFonts w:eastAsia="Times New Roman"/>
          <w:color w:val="000000"/>
          <w:sz w:val="22"/>
        </w:rPr>
        <w:t xml:space="preserve"> köteles írásban nyilatkozni.</w:t>
      </w:r>
    </w:p>
    <w:p w14:paraId="0D544EDF"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 xml:space="preserve">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Pr>
          <w:rFonts w:eastAsia="Times New Roman"/>
          <w:color w:val="000000"/>
          <w:sz w:val="22"/>
        </w:rPr>
        <w:t>igénybevett</w:t>
      </w:r>
      <w:proofErr w:type="spellEnd"/>
      <w:r>
        <w:rPr>
          <w:rFonts w:eastAsia="Times New Roman"/>
          <w:color w:val="000000"/>
          <w:sz w:val="22"/>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Pr>
          <w:rFonts w:eastAsia="Times New Roman"/>
          <w:color w:val="000000"/>
          <w:sz w:val="22"/>
        </w:rPr>
        <w:t>előzőekről</w:t>
      </w:r>
      <w:proofErr w:type="spellEnd"/>
      <w:r>
        <w:rPr>
          <w:rFonts w:eastAsia="Times New Roman"/>
          <w:color w:val="000000"/>
          <w:sz w:val="22"/>
        </w:rPr>
        <w:t xml:space="preserve"> Vállalkozó köteles alvállalkozóját írásban értesíteni.</w:t>
      </w:r>
    </w:p>
    <w:p w14:paraId="76627502"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Amennyiben a szerződés bármilyen okból teljesítés előtt megszűnne, úgy a Vállalkozó haladéktalanul 3 napon belül köteles a megszűnés napjáig végzett munkákat felmérni, és a munkaterületet a Megrendelőnek visszaadni.</w:t>
      </w:r>
    </w:p>
    <w:p w14:paraId="3A2FD02D"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57523154"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Az intézmény vezetője jogosult a Vállalkozót arra kötelezni, hogy valamely, az intézmény rendjét sértő munkavállalóját haladéktalanul cserélje le. Erre vállalkozó a bejelentés közlésétől számított 1 munkanapon belül köteles. E körben az intézmény vezetője a Megrendelő képviselőjének minősül.</w:t>
      </w:r>
    </w:p>
    <w:p w14:paraId="073B3B56" w14:textId="77777777" w:rsidR="00DB307C" w:rsidRDefault="00DB307C" w:rsidP="00DB307C">
      <w:pPr>
        <w:numPr>
          <w:ilvl w:val="0"/>
          <w:numId w:val="2"/>
        </w:numPr>
        <w:tabs>
          <w:tab w:val="left" w:pos="502"/>
        </w:tabs>
        <w:spacing w:line="360" w:lineRule="auto"/>
        <w:ind w:left="567"/>
        <w:jc w:val="both"/>
        <w:rPr>
          <w:rFonts w:eastAsia="Times New Roman"/>
          <w:color w:val="000000"/>
          <w:sz w:val="22"/>
        </w:rPr>
      </w:pPr>
      <w:r>
        <w:rPr>
          <w:rFonts w:eastAsia="Times New Roman"/>
          <w:color w:val="000000"/>
          <w:sz w:val="22"/>
        </w:rPr>
        <w:t>A Vállalkozó teljesítésre vonatkozó fentebb részletezett szabályok bármelyikének megsértése súlyos szerződésszegésnek minősül.</w:t>
      </w:r>
    </w:p>
    <w:p w14:paraId="0660013A" w14:textId="77777777" w:rsidR="00DB307C" w:rsidRDefault="00DB307C" w:rsidP="00DB307C">
      <w:pPr>
        <w:tabs>
          <w:tab w:val="left" w:pos="502"/>
        </w:tabs>
        <w:jc w:val="both"/>
        <w:rPr>
          <w:rFonts w:eastAsia="Times New Roman"/>
          <w:color w:val="000000"/>
          <w:sz w:val="22"/>
        </w:rPr>
      </w:pPr>
    </w:p>
    <w:p w14:paraId="2C1BBD47" w14:textId="77777777" w:rsidR="00DB307C" w:rsidRDefault="00DB307C" w:rsidP="00DB307C">
      <w:pPr>
        <w:pStyle w:val="Listaszerbekezds"/>
        <w:numPr>
          <w:ilvl w:val="0"/>
          <w:numId w:val="19"/>
        </w:numPr>
        <w:tabs>
          <w:tab w:val="left" w:pos="502"/>
        </w:tabs>
        <w:spacing w:before="120"/>
        <w:jc w:val="center"/>
        <w:outlineLvl w:val="0"/>
        <w:rPr>
          <w:rFonts w:eastAsia="Times New Roman"/>
          <w:b/>
          <w:color w:val="000000"/>
          <w:sz w:val="22"/>
        </w:rPr>
      </w:pPr>
      <w:r w:rsidRPr="008E3AFE">
        <w:rPr>
          <w:rFonts w:eastAsia="Times New Roman"/>
          <w:b/>
          <w:color w:val="000000"/>
          <w:sz w:val="22"/>
        </w:rPr>
        <w:t>Kapcsolattartás, jognyilatkozattétel, titoktartási szabályok</w:t>
      </w:r>
    </w:p>
    <w:p w14:paraId="3F3910E7" w14:textId="77777777" w:rsidR="00DB307C" w:rsidRPr="00DB307C" w:rsidRDefault="00DB307C" w:rsidP="00DB307C">
      <w:pPr>
        <w:tabs>
          <w:tab w:val="left" w:pos="502"/>
        </w:tabs>
        <w:spacing w:before="120"/>
        <w:jc w:val="center"/>
        <w:outlineLvl w:val="0"/>
        <w:rPr>
          <w:rFonts w:eastAsia="Times New Roman"/>
          <w:b/>
          <w:color w:val="000000"/>
          <w:sz w:val="22"/>
        </w:rPr>
      </w:pPr>
    </w:p>
    <w:p w14:paraId="0B4A4C08" w14:textId="77777777" w:rsidR="00DB307C" w:rsidRDefault="00DB307C" w:rsidP="00DB307C">
      <w:pPr>
        <w:widowControl w:val="0"/>
        <w:numPr>
          <w:ilvl w:val="0"/>
          <w:numId w:val="11"/>
        </w:numPr>
        <w:tabs>
          <w:tab w:val="left" w:pos="502"/>
        </w:tabs>
        <w:spacing w:line="360" w:lineRule="auto"/>
        <w:ind w:left="567" w:hanging="357"/>
        <w:jc w:val="both"/>
        <w:rPr>
          <w:rFonts w:eastAsia="Times New Roman"/>
          <w:color w:val="000000"/>
          <w:sz w:val="22"/>
        </w:rPr>
      </w:pPr>
      <w:r>
        <w:rPr>
          <w:rFonts w:eastAsia="Times New Roman"/>
          <w:color w:val="000000"/>
          <w:sz w:val="22"/>
        </w:rPr>
        <w:t>Felek kijelentik, hogy minden olyan adatot, tényt, információt mely jelen szerződés keretein belül a másik féllel kapcsolatban a tudomásukra jut, titokként kezelnek, kivéve melynek nyilvánosságra hozatalát jogszabály előírja.</w:t>
      </w:r>
    </w:p>
    <w:p w14:paraId="3C5387C7"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 xml:space="preserve">Vállalkozó a tevékenysége során a tudomására jutott valamennyi a Megrendelő adatbázisában szereplő harmadik személyre, ügyletre vonatkozó adatot köteles titokként kezelni. </w:t>
      </w:r>
    </w:p>
    <w:p w14:paraId="6B8CB1F6"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lastRenderedPageBreak/>
        <w:t xml:space="preserve">Vállalkozó köteles mentesíteni a Megrendelőt a fentiek miatt a harmadik személyek által a Megrendelővel szemben érvényesített valamennyi kár, ill. igény vonatkozásában. Erre nézve az V. fejezet vonatkozó pontjainak rendelkezési megfelelően irányadók. </w:t>
      </w:r>
    </w:p>
    <w:p w14:paraId="0F940DF3"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 xml:space="preserve">A titoktartási kötelezettség megszegéséből eredő kárért az ezért felelős fél kártérítési kötelezettséggel tartozik. E körben a Megrendelőt ért kár vonatkozásában az V. fejezet vonatkozó szabályai megfelelően </w:t>
      </w:r>
      <w:proofErr w:type="spellStart"/>
      <w:r>
        <w:rPr>
          <w:rFonts w:eastAsia="Times New Roman"/>
          <w:color w:val="000000"/>
          <w:sz w:val="22"/>
        </w:rPr>
        <w:t>alkalmazandóak</w:t>
      </w:r>
      <w:proofErr w:type="spellEnd"/>
      <w:r>
        <w:rPr>
          <w:rFonts w:eastAsia="Times New Roman"/>
          <w:color w:val="000000"/>
          <w:sz w:val="22"/>
        </w:rPr>
        <w:t>.</w:t>
      </w:r>
    </w:p>
    <w:p w14:paraId="3DE7E630"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0476A126"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610DCE2"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5FF6BF23"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Felek kifejezetten rögzítik, hogy tudomásuk van arról, hogy Megrendelő köteles a Közbeszerzési Hatóságnak bejelenteni, ha</w:t>
      </w:r>
    </w:p>
    <w:p w14:paraId="180F9748" w14:textId="77777777" w:rsidR="00DB307C" w:rsidRDefault="00DB307C" w:rsidP="00DB307C">
      <w:pPr>
        <w:numPr>
          <w:ilvl w:val="1"/>
          <w:numId w:val="20"/>
        </w:numPr>
        <w:tabs>
          <w:tab w:val="left" w:pos="1222"/>
        </w:tabs>
        <w:spacing w:line="360" w:lineRule="auto"/>
        <w:jc w:val="both"/>
        <w:rPr>
          <w:rFonts w:eastAsia="Times New Roman"/>
          <w:color w:val="000000"/>
          <w:sz w:val="22"/>
        </w:rPr>
      </w:pPr>
      <w:r>
        <w:rPr>
          <w:rFonts w:eastAsia="Times New Roman"/>
          <w:color w:val="000000"/>
          <w:sz w:val="22"/>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92B5869" w14:textId="77777777" w:rsidR="00DB307C" w:rsidRDefault="00DB307C" w:rsidP="00DB307C">
      <w:pPr>
        <w:numPr>
          <w:ilvl w:val="1"/>
          <w:numId w:val="20"/>
        </w:numPr>
        <w:tabs>
          <w:tab w:val="left" w:pos="1222"/>
        </w:tabs>
        <w:spacing w:line="360" w:lineRule="auto"/>
        <w:jc w:val="both"/>
        <w:rPr>
          <w:rFonts w:eastAsia="Times New Roman"/>
          <w:color w:val="000000"/>
          <w:sz w:val="22"/>
        </w:rPr>
      </w:pPr>
      <w:r>
        <w:rPr>
          <w:rFonts w:eastAsia="Times New Roman"/>
          <w:color w:val="000000"/>
          <w:sz w:val="22"/>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7EEB70E8"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w:t>
      </w:r>
      <w:r>
        <w:rPr>
          <w:rFonts w:eastAsia="Times New Roman"/>
          <w:color w:val="000000"/>
          <w:sz w:val="22"/>
        </w:rPr>
        <w:lastRenderedPageBreak/>
        <w:t>tartozik ide a hibás jogszabály-értelmezésből vagy téves tényállás-értelmezésből származó körülmény, kivéve ha az a Megrendelőnek felróhatóan következett be).</w:t>
      </w:r>
    </w:p>
    <w:p w14:paraId="29578066"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24294580" w14:textId="77777777" w:rsidR="00E36BA9" w:rsidRDefault="00E36BA9" w:rsidP="009F2900">
      <w:pPr>
        <w:tabs>
          <w:tab w:val="left" w:pos="3119"/>
        </w:tabs>
        <w:suppressAutoHyphens/>
        <w:spacing w:line="360" w:lineRule="auto"/>
        <w:ind w:left="567"/>
        <w:rPr>
          <w:rFonts w:eastAsia="Times New Roman"/>
          <w:sz w:val="22"/>
          <w:u w:val="single"/>
        </w:rPr>
      </w:pPr>
    </w:p>
    <w:p w14:paraId="7BB97438" w14:textId="1513657E" w:rsidR="009F2900" w:rsidRPr="009F2900" w:rsidRDefault="00E754AA" w:rsidP="009F2900">
      <w:pPr>
        <w:tabs>
          <w:tab w:val="left" w:pos="3119"/>
        </w:tabs>
        <w:suppressAutoHyphens/>
        <w:spacing w:line="360" w:lineRule="auto"/>
        <w:ind w:left="567"/>
        <w:rPr>
          <w:rFonts w:eastAsia="Times New Roman"/>
          <w:sz w:val="22"/>
          <w:u w:val="single"/>
        </w:rPr>
      </w:pPr>
      <w:r>
        <w:rPr>
          <w:rFonts w:eastAsia="Times New Roman"/>
          <w:sz w:val="22"/>
          <w:u w:val="single"/>
        </w:rPr>
        <w:t>Megrendelő részéről:</w:t>
      </w:r>
    </w:p>
    <w:p w14:paraId="14AC86D3" w14:textId="618D3AFA" w:rsidR="009F2900" w:rsidRDefault="009F2900" w:rsidP="009F2900">
      <w:pPr>
        <w:pStyle w:val="Listaszerbekezds"/>
        <w:tabs>
          <w:tab w:val="left" w:pos="3119"/>
        </w:tabs>
        <w:suppressAutoHyphens/>
        <w:spacing w:line="360" w:lineRule="auto"/>
        <w:ind w:left="567"/>
        <w:rPr>
          <w:rFonts w:eastAsia="Times New Roman"/>
          <w:sz w:val="22"/>
        </w:rPr>
      </w:pPr>
      <w:r>
        <w:rPr>
          <w:rFonts w:eastAsia="Times New Roman"/>
          <w:sz w:val="22"/>
        </w:rPr>
        <w:t xml:space="preserve">Név: </w:t>
      </w:r>
    </w:p>
    <w:p w14:paraId="39BD1782" w14:textId="021C7B64" w:rsidR="009F2900" w:rsidRPr="000B4312" w:rsidRDefault="009F2900" w:rsidP="009F2900">
      <w:pPr>
        <w:pStyle w:val="Listaszerbekezds"/>
        <w:tabs>
          <w:tab w:val="left" w:pos="3119"/>
        </w:tabs>
        <w:suppressAutoHyphens/>
        <w:spacing w:line="360" w:lineRule="auto"/>
        <w:ind w:left="567"/>
        <w:rPr>
          <w:rFonts w:eastAsia="Times New Roman"/>
          <w:sz w:val="22"/>
        </w:rPr>
      </w:pPr>
      <w:r>
        <w:rPr>
          <w:rFonts w:eastAsia="Times New Roman"/>
          <w:sz w:val="22"/>
        </w:rPr>
        <w:t xml:space="preserve">Cím: </w:t>
      </w:r>
    </w:p>
    <w:p w14:paraId="66C3C9BB" w14:textId="19B65464" w:rsidR="00A66DA5" w:rsidRPr="00A66DA5" w:rsidRDefault="00A66DA5" w:rsidP="00A66DA5">
      <w:pPr>
        <w:pStyle w:val="Listaszerbekezds"/>
        <w:tabs>
          <w:tab w:val="left" w:pos="3119"/>
        </w:tabs>
        <w:suppressAutoHyphens/>
        <w:spacing w:line="360" w:lineRule="auto"/>
        <w:ind w:left="567"/>
        <w:rPr>
          <w:rFonts w:eastAsia="Times New Roman"/>
          <w:sz w:val="22"/>
        </w:rPr>
      </w:pPr>
      <w:r w:rsidRPr="00A66DA5">
        <w:rPr>
          <w:rFonts w:eastAsia="Times New Roman"/>
          <w:sz w:val="22"/>
        </w:rPr>
        <w:t>Telefon</w:t>
      </w:r>
      <w:r w:rsidRPr="00A66DA5">
        <w:rPr>
          <w:rFonts w:eastAsia="Times New Roman"/>
          <w:sz w:val="22"/>
        </w:rPr>
        <w:tab/>
      </w:r>
    </w:p>
    <w:p w14:paraId="001F0872" w14:textId="02D0487E" w:rsidR="00A66DA5" w:rsidRPr="00A66DA5" w:rsidRDefault="00A66DA5" w:rsidP="00A66DA5">
      <w:pPr>
        <w:pStyle w:val="Listaszerbekezds"/>
        <w:tabs>
          <w:tab w:val="left" w:pos="3119"/>
        </w:tabs>
        <w:suppressAutoHyphens/>
        <w:spacing w:line="360" w:lineRule="auto"/>
        <w:ind w:left="567"/>
        <w:rPr>
          <w:rFonts w:eastAsia="Times New Roman"/>
          <w:sz w:val="22"/>
        </w:rPr>
      </w:pPr>
      <w:r w:rsidRPr="00A66DA5">
        <w:rPr>
          <w:rFonts w:eastAsia="Times New Roman"/>
          <w:sz w:val="22"/>
        </w:rPr>
        <w:t xml:space="preserve">E-mail: </w:t>
      </w:r>
    </w:p>
    <w:p w14:paraId="0F552BC5" w14:textId="77777777" w:rsidR="009F2900" w:rsidRDefault="009F2900" w:rsidP="009F2900">
      <w:pPr>
        <w:suppressAutoHyphens/>
        <w:spacing w:line="360" w:lineRule="auto"/>
        <w:rPr>
          <w:rFonts w:eastAsia="Times New Roman"/>
          <w:sz w:val="22"/>
        </w:rPr>
      </w:pPr>
    </w:p>
    <w:p w14:paraId="517CDA5D" w14:textId="77777777" w:rsidR="009F2900" w:rsidRPr="009F2900" w:rsidRDefault="009F2900" w:rsidP="009F2900">
      <w:pPr>
        <w:suppressAutoHyphens/>
        <w:spacing w:line="360" w:lineRule="auto"/>
        <w:ind w:firstLine="567"/>
        <w:rPr>
          <w:rFonts w:eastAsia="Times New Roman"/>
          <w:sz w:val="22"/>
          <w:u w:val="single"/>
        </w:rPr>
      </w:pPr>
      <w:r w:rsidRPr="009F2900">
        <w:rPr>
          <w:rFonts w:eastAsia="Times New Roman"/>
          <w:sz w:val="22"/>
          <w:u w:val="single"/>
        </w:rPr>
        <w:t>Műszaki ellenőr:</w:t>
      </w:r>
    </w:p>
    <w:p w14:paraId="3DD20BA9" w14:textId="0485ACBA" w:rsidR="009F2900" w:rsidRDefault="009F2900" w:rsidP="009F2900">
      <w:pPr>
        <w:pStyle w:val="Listaszerbekezds"/>
        <w:tabs>
          <w:tab w:val="left" w:pos="3119"/>
        </w:tabs>
        <w:suppressAutoHyphens/>
        <w:spacing w:line="360" w:lineRule="auto"/>
        <w:ind w:left="567"/>
        <w:rPr>
          <w:rFonts w:eastAsia="Times New Roman"/>
          <w:sz w:val="22"/>
        </w:rPr>
      </w:pPr>
      <w:r>
        <w:rPr>
          <w:rFonts w:eastAsia="Times New Roman"/>
          <w:sz w:val="22"/>
        </w:rPr>
        <w:t xml:space="preserve">Név: </w:t>
      </w:r>
    </w:p>
    <w:p w14:paraId="3E161F1F" w14:textId="173FFCFE" w:rsidR="009F2900" w:rsidRPr="000B4312" w:rsidRDefault="009F2900" w:rsidP="009F2900">
      <w:pPr>
        <w:pStyle w:val="Listaszerbekezds"/>
        <w:tabs>
          <w:tab w:val="left" w:pos="3119"/>
        </w:tabs>
        <w:suppressAutoHyphens/>
        <w:spacing w:line="360" w:lineRule="auto"/>
        <w:ind w:left="567"/>
        <w:rPr>
          <w:rFonts w:eastAsia="Times New Roman"/>
          <w:sz w:val="22"/>
        </w:rPr>
      </w:pPr>
      <w:r>
        <w:rPr>
          <w:rFonts w:eastAsia="Times New Roman"/>
          <w:sz w:val="22"/>
        </w:rPr>
        <w:t xml:space="preserve">Cím: </w:t>
      </w:r>
    </w:p>
    <w:p w14:paraId="71B4C219" w14:textId="0CD95034" w:rsidR="009F2900" w:rsidRDefault="009F2900" w:rsidP="009F2900">
      <w:pPr>
        <w:suppressAutoHyphens/>
        <w:spacing w:line="360" w:lineRule="auto"/>
        <w:ind w:firstLine="567"/>
        <w:rPr>
          <w:rFonts w:eastAsia="Times New Roman"/>
          <w:sz w:val="22"/>
        </w:rPr>
      </w:pPr>
      <w:r>
        <w:rPr>
          <w:rFonts w:eastAsia="Times New Roman"/>
          <w:sz w:val="22"/>
        </w:rPr>
        <w:t xml:space="preserve">Telefon: </w:t>
      </w:r>
    </w:p>
    <w:p w14:paraId="3E87311E" w14:textId="07E689A6" w:rsidR="009F2900" w:rsidRDefault="009F2900" w:rsidP="009F2900">
      <w:pPr>
        <w:suppressAutoHyphens/>
        <w:spacing w:line="360" w:lineRule="auto"/>
        <w:ind w:firstLine="567"/>
        <w:rPr>
          <w:rFonts w:eastAsia="Times New Roman"/>
          <w:sz w:val="22"/>
        </w:rPr>
      </w:pPr>
      <w:r>
        <w:rPr>
          <w:rFonts w:eastAsia="Times New Roman"/>
          <w:sz w:val="22"/>
        </w:rPr>
        <w:t xml:space="preserve">E-mail: </w:t>
      </w:r>
    </w:p>
    <w:p w14:paraId="63742570" w14:textId="323B65F8" w:rsidR="009F2900" w:rsidRPr="0071793C" w:rsidRDefault="009F2900" w:rsidP="009F2900">
      <w:pPr>
        <w:suppressAutoHyphens/>
        <w:spacing w:line="360" w:lineRule="auto"/>
        <w:ind w:firstLine="567"/>
        <w:rPr>
          <w:rFonts w:eastAsia="Times New Roman"/>
          <w:sz w:val="22"/>
        </w:rPr>
      </w:pPr>
      <w:r>
        <w:rPr>
          <w:rFonts w:eastAsia="Times New Roman"/>
          <w:sz w:val="22"/>
        </w:rPr>
        <w:t xml:space="preserve">NÜJ szám: </w:t>
      </w:r>
    </w:p>
    <w:p w14:paraId="79CD15D9" w14:textId="77777777" w:rsidR="009F2900" w:rsidRPr="0071793C" w:rsidRDefault="009F2900" w:rsidP="009F2900">
      <w:pPr>
        <w:suppressAutoHyphens/>
        <w:spacing w:line="360" w:lineRule="auto"/>
        <w:ind w:firstLine="567"/>
        <w:rPr>
          <w:rFonts w:eastAsia="Times New Roman"/>
          <w:sz w:val="22"/>
        </w:rPr>
      </w:pPr>
    </w:p>
    <w:p w14:paraId="4BCC0FB5" w14:textId="300CCE33" w:rsidR="009F2900" w:rsidRPr="009F2900" w:rsidRDefault="009F2900" w:rsidP="009F2900">
      <w:pPr>
        <w:tabs>
          <w:tab w:val="left" w:pos="3119"/>
        </w:tabs>
        <w:suppressAutoHyphens/>
        <w:spacing w:line="360" w:lineRule="auto"/>
        <w:ind w:left="567"/>
        <w:rPr>
          <w:rFonts w:eastAsia="Times New Roman"/>
          <w:sz w:val="22"/>
          <w:u w:val="single"/>
        </w:rPr>
      </w:pPr>
      <w:r>
        <w:rPr>
          <w:rFonts w:eastAsia="Times New Roman"/>
          <w:sz w:val="22"/>
          <w:u w:val="single"/>
        </w:rPr>
        <w:t>Vállalkozó részéről:</w:t>
      </w:r>
    </w:p>
    <w:p w14:paraId="6E835F8E" w14:textId="0B79AAD2" w:rsidR="009F2900" w:rsidRPr="0071793C" w:rsidRDefault="009F2900" w:rsidP="009F2900">
      <w:pPr>
        <w:tabs>
          <w:tab w:val="left" w:pos="3119"/>
        </w:tabs>
        <w:suppressAutoHyphens/>
        <w:spacing w:line="360" w:lineRule="auto"/>
        <w:ind w:left="567"/>
        <w:rPr>
          <w:rFonts w:eastAsia="Times New Roman"/>
          <w:sz w:val="22"/>
        </w:rPr>
      </w:pPr>
      <w:r w:rsidRPr="0071793C">
        <w:rPr>
          <w:rFonts w:eastAsia="Times New Roman"/>
          <w:sz w:val="22"/>
        </w:rPr>
        <w:t xml:space="preserve">Név: </w:t>
      </w:r>
    </w:p>
    <w:p w14:paraId="40F5AB65" w14:textId="559AF1BD" w:rsidR="009F2900" w:rsidRPr="0071793C" w:rsidRDefault="009F2900" w:rsidP="009F2900">
      <w:pPr>
        <w:tabs>
          <w:tab w:val="left" w:pos="3119"/>
        </w:tabs>
        <w:suppressAutoHyphens/>
        <w:spacing w:line="360" w:lineRule="auto"/>
        <w:ind w:left="567"/>
        <w:rPr>
          <w:rFonts w:eastAsia="Times New Roman"/>
          <w:sz w:val="22"/>
        </w:rPr>
      </w:pPr>
      <w:r w:rsidRPr="0071793C">
        <w:rPr>
          <w:rFonts w:eastAsia="Times New Roman"/>
          <w:sz w:val="22"/>
        </w:rPr>
        <w:t xml:space="preserve">Cím: </w:t>
      </w:r>
    </w:p>
    <w:p w14:paraId="2BBD0F3E" w14:textId="3438BA04" w:rsidR="009F2900" w:rsidRDefault="009F2900" w:rsidP="009F2900">
      <w:pPr>
        <w:suppressAutoHyphens/>
        <w:spacing w:line="360" w:lineRule="auto"/>
        <w:ind w:firstLine="567"/>
        <w:rPr>
          <w:rFonts w:eastAsia="Times New Roman"/>
          <w:sz w:val="22"/>
        </w:rPr>
      </w:pPr>
      <w:r>
        <w:rPr>
          <w:rFonts w:eastAsia="Times New Roman"/>
          <w:sz w:val="22"/>
        </w:rPr>
        <w:t xml:space="preserve">Telefon: </w:t>
      </w:r>
    </w:p>
    <w:p w14:paraId="0EFE974A" w14:textId="7F44F840" w:rsidR="009F2900" w:rsidRDefault="009F2900" w:rsidP="009F2900">
      <w:pPr>
        <w:suppressAutoHyphens/>
        <w:spacing w:line="360" w:lineRule="auto"/>
        <w:ind w:left="567"/>
        <w:rPr>
          <w:rFonts w:eastAsia="Times New Roman"/>
          <w:sz w:val="22"/>
        </w:rPr>
      </w:pPr>
      <w:r>
        <w:rPr>
          <w:rFonts w:eastAsia="Times New Roman"/>
          <w:sz w:val="22"/>
        </w:rPr>
        <w:t>E</w:t>
      </w:r>
      <w:r w:rsidRPr="0071793C">
        <w:rPr>
          <w:rFonts w:eastAsia="Times New Roman"/>
          <w:sz w:val="22"/>
        </w:rPr>
        <w:t xml:space="preserve">-mail: </w:t>
      </w:r>
    </w:p>
    <w:p w14:paraId="73C62F59" w14:textId="4C1AF82F" w:rsidR="00E36BA9" w:rsidRDefault="00E36BA9" w:rsidP="009F2900">
      <w:pPr>
        <w:suppressAutoHyphens/>
        <w:spacing w:line="360" w:lineRule="auto"/>
        <w:ind w:left="567"/>
        <w:rPr>
          <w:rFonts w:eastAsia="Times New Roman"/>
          <w:sz w:val="22"/>
        </w:rPr>
      </w:pPr>
    </w:p>
    <w:p w14:paraId="057BE0FC" w14:textId="28237456" w:rsidR="00ED39EF" w:rsidRPr="00ED39EF" w:rsidRDefault="00ED39EF" w:rsidP="00ED39EF">
      <w:pPr>
        <w:numPr>
          <w:ilvl w:val="0"/>
          <w:numId w:val="11"/>
        </w:numPr>
        <w:tabs>
          <w:tab w:val="left" w:pos="502"/>
        </w:tabs>
        <w:spacing w:line="360" w:lineRule="auto"/>
        <w:ind w:left="567"/>
        <w:jc w:val="both"/>
        <w:rPr>
          <w:rFonts w:eastAsia="Times New Roman"/>
          <w:color w:val="000000"/>
          <w:sz w:val="22"/>
        </w:rPr>
      </w:pPr>
      <w:r w:rsidRPr="00ED39EF">
        <w:rPr>
          <w:rFonts w:eastAsia="Times New Roman"/>
          <w:color w:val="000000"/>
          <w:sz w:val="22"/>
        </w:rPr>
        <w:t>A szerződés teljesítésébe bevont szakember</w:t>
      </w:r>
    </w:p>
    <w:p w14:paraId="7C72DE10" w14:textId="77777777" w:rsidR="00ED39EF" w:rsidRDefault="00ED39EF" w:rsidP="00ED39EF">
      <w:pPr>
        <w:spacing w:line="276" w:lineRule="auto"/>
        <w:rPr>
          <w:rFonts w:ascii="Century Gothic" w:hAnsi="Century Gothic"/>
          <w:sz w:val="20"/>
        </w:rPr>
      </w:pPr>
    </w:p>
    <w:p w14:paraId="5DBE06B2" w14:textId="45F48766" w:rsidR="00ED39EF" w:rsidRPr="00ED39EF" w:rsidRDefault="00ED39EF" w:rsidP="00ED39EF">
      <w:pPr>
        <w:spacing w:line="276" w:lineRule="auto"/>
        <w:ind w:left="567"/>
        <w:rPr>
          <w:sz w:val="22"/>
          <w:szCs w:val="22"/>
        </w:rPr>
      </w:pPr>
      <w:r w:rsidRPr="00ED39EF">
        <w:rPr>
          <w:sz w:val="22"/>
          <w:szCs w:val="22"/>
        </w:rPr>
        <w:t>Vállalkozó köteles a szerződés teljesítésébe bevonni az ajánlatában megjelölt azon szakembert, akinek a kivitelezési munkák helyszíni irányításában szerzett szakmai tapasztalata értékelésre került.</w:t>
      </w:r>
    </w:p>
    <w:p w14:paraId="5E13B04E" w14:textId="77777777" w:rsidR="00ED39EF" w:rsidRPr="00ED39EF" w:rsidRDefault="00ED39EF" w:rsidP="00ED39EF">
      <w:pPr>
        <w:spacing w:line="276" w:lineRule="auto"/>
        <w:ind w:left="567"/>
        <w:rPr>
          <w:sz w:val="22"/>
          <w:szCs w:val="22"/>
        </w:rPr>
      </w:pPr>
      <w:r w:rsidRPr="00ED39EF">
        <w:rPr>
          <w:sz w:val="22"/>
          <w:szCs w:val="22"/>
        </w:rPr>
        <w:t xml:space="preserve">A szakember neve: </w:t>
      </w:r>
      <w:r w:rsidRPr="00ED39EF">
        <w:rPr>
          <w:i/>
          <w:sz w:val="22"/>
          <w:szCs w:val="22"/>
        </w:rPr>
        <w:t>[</w:t>
      </w:r>
      <w:r w:rsidRPr="00ED39EF">
        <w:rPr>
          <w:i/>
          <w:sz w:val="22"/>
          <w:szCs w:val="22"/>
          <w:highlight w:val="yellow"/>
        </w:rPr>
        <w:t>szerződéskötéskor kitöltendő</w:t>
      </w:r>
      <w:r w:rsidRPr="00ED39EF">
        <w:rPr>
          <w:i/>
          <w:sz w:val="22"/>
          <w:szCs w:val="22"/>
        </w:rPr>
        <w:t>]</w:t>
      </w:r>
    </w:p>
    <w:p w14:paraId="03E2A04E" w14:textId="4CE63557" w:rsidR="00ED39EF" w:rsidRDefault="00ED39EF" w:rsidP="00ED39EF">
      <w:pPr>
        <w:spacing w:line="276" w:lineRule="auto"/>
        <w:ind w:left="567"/>
        <w:rPr>
          <w:sz w:val="22"/>
          <w:szCs w:val="22"/>
        </w:rPr>
      </w:pPr>
      <w:r w:rsidRPr="00ED39EF">
        <w:rPr>
          <w:sz w:val="22"/>
          <w:szCs w:val="22"/>
        </w:rPr>
        <w:t xml:space="preserve">Az ajánlattételi felhívás megküldését megelőzően - kivitelezési munkák helyszíni irányításában szerzett szakmai tapasztalata: </w:t>
      </w:r>
      <w:r w:rsidRPr="00ED39EF">
        <w:rPr>
          <w:sz w:val="22"/>
          <w:szCs w:val="22"/>
          <w:highlight w:val="yellow"/>
        </w:rPr>
        <w:t>…………………..</w:t>
      </w:r>
      <w:r w:rsidRPr="00ED39EF">
        <w:rPr>
          <w:sz w:val="22"/>
          <w:szCs w:val="22"/>
        </w:rPr>
        <w:t xml:space="preserve"> hónap</w:t>
      </w:r>
      <w:r w:rsidRPr="00ED39EF">
        <w:rPr>
          <w:rStyle w:val="Lbjegyzet-hivatkozs"/>
          <w:b/>
          <w:sz w:val="22"/>
          <w:szCs w:val="22"/>
        </w:rPr>
        <w:footnoteReference w:id="1"/>
      </w:r>
    </w:p>
    <w:p w14:paraId="36992A37" w14:textId="77777777" w:rsidR="00ED39EF" w:rsidRPr="00ED39EF" w:rsidRDefault="00ED39EF" w:rsidP="00ED39EF">
      <w:pPr>
        <w:spacing w:line="276" w:lineRule="auto"/>
        <w:ind w:left="567"/>
        <w:rPr>
          <w:sz w:val="22"/>
          <w:szCs w:val="22"/>
        </w:rPr>
      </w:pPr>
    </w:p>
    <w:p w14:paraId="0EBFA956" w14:textId="7CBABF8E" w:rsidR="00611FE0" w:rsidRPr="00611FE0" w:rsidRDefault="00611FE0" w:rsidP="00611FE0">
      <w:pPr>
        <w:numPr>
          <w:ilvl w:val="0"/>
          <w:numId w:val="11"/>
        </w:numPr>
        <w:tabs>
          <w:tab w:val="left" w:pos="502"/>
        </w:tabs>
        <w:spacing w:line="360" w:lineRule="auto"/>
        <w:ind w:left="567"/>
        <w:jc w:val="both"/>
        <w:rPr>
          <w:rFonts w:eastAsia="Times New Roman"/>
          <w:color w:val="000000"/>
          <w:sz w:val="22"/>
        </w:rPr>
      </w:pPr>
      <w:r w:rsidRPr="00611FE0">
        <w:rPr>
          <w:rFonts w:eastAsia="Times New Roman"/>
          <w:color w:val="000000"/>
          <w:sz w:val="22"/>
          <w:highlight w:val="yellow"/>
        </w:rPr>
        <w:lastRenderedPageBreak/>
        <w:t>Vállalkozó vállalja/nem vállalja</w:t>
      </w:r>
      <w:r>
        <w:rPr>
          <w:rFonts w:eastAsia="Times New Roman"/>
          <w:color w:val="000000"/>
          <w:sz w:val="22"/>
        </w:rPr>
        <w:t xml:space="preserve">* </w:t>
      </w:r>
      <w:r w:rsidRPr="00611FE0">
        <w:rPr>
          <w:rFonts w:eastAsia="Times New Roman"/>
          <w:color w:val="000000"/>
          <w:sz w:val="22"/>
        </w:rPr>
        <w:t>{*Vállalkozó ajánlata szerint}</w:t>
      </w:r>
      <w:r>
        <w:rPr>
          <w:rFonts w:eastAsia="Times New Roman"/>
          <w:color w:val="000000"/>
          <w:sz w:val="22"/>
        </w:rPr>
        <w:t xml:space="preserve"> </w:t>
      </w:r>
      <w:r w:rsidRPr="00611FE0">
        <w:rPr>
          <w:rFonts w:eastAsia="Times New Roman"/>
          <w:color w:val="000000"/>
          <w:sz w:val="22"/>
        </w:rPr>
        <w:t>a szerződés teljesítése során 1 fő hátrányos helyzetű személy teljesítésbe való bevonását, melyet az al</w:t>
      </w:r>
      <w:r>
        <w:rPr>
          <w:rFonts w:eastAsia="Times New Roman"/>
          <w:color w:val="000000"/>
          <w:sz w:val="22"/>
        </w:rPr>
        <w:t>ábbiak szerint köteles igazolni:</w:t>
      </w:r>
      <w:r w:rsidRPr="00611FE0">
        <w:rPr>
          <w:rFonts w:eastAsia="Times New Roman"/>
          <w:color w:val="000000"/>
          <w:sz w:val="22"/>
        </w:rPr>
        <w:t xml:space="preserve"> </w:t>
      </w:r>
    </w:p>
    <w:p w14:paraId="600D3EDE" w14:textId="77777777" w:rsidR="00611FE0" w:rsidRDefault="00611FE0" w:rsidP="00611FE0">
      <w:pPr>
        <w:tabs>
          <w:tab w:val="left" w:pos="502"/>
        </w:tabs>
        <w:spacing w:line="360" w:lineRule="auto"/>
        <w:ind w:left="567"/>
        <w:jc w:val="both"/>
        <w:rPr>
          <w:rFonts w:eastAsia="Times New Roman"/>
          <w:color w:val="000000"/>
          <w:sz w:val="22"/>
        </w:rPr>
      </w:pPr>
      <w:r w:rsidRPr="00611FE0">
        <w:rPr>
          <w:rFonts w:eastAsia="Times New Roman"/>
          <w:color w:val="000000"/>
          <w:sz w:val="22"/>
        </w:rPr>
        <w:t>A teljesítés során vállalkozó köteles jegyzőkönyvet vezetni a bevonásra ker</w:t>
      </w:r>
      <w:r>
        <w:rPr>
          <w:rFonts w:eastAsia="Times New Roman"/>
          <w:color w:val="000000"/>
          <w:sz w:val="22"/>
        </w:rPr>
        <w:t>ülő hátrányos helyzetű személy</w:t>
      </w:r>
      <w:r w:rsidRPr="00611FE0">
        <w:rPr>
          <w:rFonts w:eastAsia="Times New Roman"/>
          <w:color w:val="000000"/>
          <w:sz w:val="22"/>
        </w:rPr>
        <w:t>ről, pontosan megjelölve, hogy milyen munkakörben dolgozik és a 272/2014. (XI. 5.) Korm. rendelet 5. melléklet 4.5.3.  pontjában rögzített mely feltétel alapján minősül hátrányos helyzetű személynek. A jegyzőkönyvet a műszaki átadás-átvétel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r>
        <w:rPr>
          <w:rFonts w:eastAsia="Times New Roman"/>
          <w:color w:val="000000"/>
          <w:sz w:val="22"/>
        </w:rPr>
        <w:t xml:space="preserve"> </w:t>
      </w:r>
    </w:p>
    <w:p w14:paraId="1ACCC029" w14:textId="74724D52" w:rsidR="00DB307C" w:rsidRDefault="00DB307C" w:rsidP="00611FE0">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 xml:space="preserve">Szerződő felek jelen szerződés teljesítése során kötelesek együttműködni. </w:t>
      </w:r>
    </w:p>
    <w:p w14:paraId="3BF4A628"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 xml:space="preserve">Megrendelő és Vállalkozó egymás írásbeli megkereséseire azok kézhezvételétől számítva 2 munkanapon belül írásban érdemi nyilatkozatot kötelesek tenni. </w:t>
      </w:r>
    </w:p>
    <w:p w14:paraId="33972E64"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Megrendelő képviselője jogosult a kivitelezés során bármikor a munka állását ellenőrizni, és ezek eredményéről az e-építési naplóba bejegyzéseket eszközölni.</w:t>
      </w:r>
    </w:p>
    <w:p w14:paraId="49DB6E58" w14:textId="77777777" w:rsidR="00DB307C" w:rsidRDefault="00DB307C" w:rsidP="00DB307C">
      <w:pPr>
        <w:numPr>
          <w:ilvl w:val="0"/>
          <w:numId w:val="11"/>
        </w:numPr>
        <w:tabs>
          <w:tab w:val="left" w:pos="502"/>
        </w:tabs>
        <w:spacing w:line="360" w:lineRule="auto"/>
        <w:ind w:left="567"/>
        <w:jc w:val="both"/>
        <w:rPr>
          <w:rFonts w:eastAsia="Times New Roman"/>
          <w:color w:val="000000"/>
          <w:sz w:val="22"/>
        </w:rPr>
      </w:pPr>
      <w:r>
        <w:rPr>
          <w:rFonts w:eastAsia="Times New Roman"/>
          <w:color w:val="000000"/>
          <w:sz w:val="22"/>
        </w:rPr>
        <w:t>Felek kifejezetten rögzítik, hogy a Vállalkozót nem mentesíti a hibás teljesítés jogkövetkezménye alól, ha a Megrendelő ellenőrzési kötelezettségét nem, vagy nem megfelelően teljesítette.</w:t>
      </w:r>
    </w:p>
    <w:p w14:paraId="022512C5" w14:textId="77777777" w:rsidR="00DB307C" w:rsidRDefault="00DB307C" w:rsidP="00DB307C">
      <w:pPr>
        <w:suppressAutoHyphens/>
        <w:spacing w:line="360" w:lineRule="auto"/>
        <w:jc w:val="both"/>
        <w:rPr>
          <w:rFonts w:eastAsia="Times New Roman"/>
          <w:color w:val="000000"/>
          <w:sz w:val="22"/>
        </w:rPr>
      </w:pPr>
    </w:p>
    <w:p w14:paraId="634DB926" w14:textId="77777777" w:rsidR="00DB307C" w:rsidRPr="000D24E0" w:rsidRDefault="00DB307C" w:rsidP="00DB307C">
      <w:pPr>
        <w:pStyle w:val="Listaszerbekezds"/>
        <w:numPr>
          <w:ilvl w:val="0"/>
          <w:numId w:val="19"/>
        </w:numPr>
        <w:tabs>
          <w:tab w:val="left" w:pos="502"/>
        </w:tabs>
        <w:spacing w:line="360" w:lineRule="auto"/>
        <w:jc w:val="center"/>
        <w:outlineLvl w:val="0"/>
        <w:rPr>
          <w:rFonts w:eastAsia="Times New Roman"/>
          <w:b/>
          <w:color w:val="000000"/>
          <w:sz w:val="22"/>
        </w:rPr>
      </w:pPr>
      <w:r w:rsidRPr="000D24E0">
        <w:rPr>
          <w:rFonts w:eastAsia="Times New Roman"/>
          <w:b/>
          <w:color w:val="000000"/>
          <w:sz w:val="22"/>
        </w:rPr>
        <w:t>A szerződés teljesítésével kapcsolatos átadás átvételi eljárás</w:t>
      </w:r>
    </w:p>
    <w:p w14:paraId="37C4DFBE" w14:textId="77777777" w:rsidR="00DB307C" w:rsidRDefault="00DB307C" w:rsidP="00DB307C">
      <w:pPr>
        <w:suppressAutoHyphens/>
        <w:spacing w:line="360" w:lineRule="auto"/>
        <w:rPr>
          <w:rFonts w:eastAsia="Times New Roman"/>
          <w:b/>
          <w:color w:val="000000"/>
          <w:sz w:val="22"/>
        </w:rPr>
      </w:pPr>
    </w:p>
    <w:p w14:paraId="16C84CF3" w14:textId="77777777" w:rsidR="00DB307C" w:rsidRDefault="00DB307C" w:rsidP="00DB307C">
      <w:pPr>
        <w:numPr>
          <w:ilvl w:val="0"/>
          <w:numId w:val="3"/>
        </w:numPr>
        <w:tabs>
          <w:tab w:val="left" w:pos="6881"/>
          <w:tab w:val="left" w:pos="6521"/>
        </w:tabs>
        <w:spacing w:before="120" w:line="360" w:lineRule="auto"/>
        <w:ind w:left="567"/>
        <w:jc w:val="both"/>
        <w:rPr>
          <w:rFonts w:eastAsia="Times New Roman"/>
          <w:sz w:val="22"/>
        </w:rPr>
      </w:pPr>
      <w:r>
        <w:rPr>
          <w:rFonts w:eastAsia="Times New Roman"/>
          <w:sz w:val="22"/>
        </w:rPr>
        <w:t xml:space="preserve">Az átadás-átvételi eljárás megkezdéséről Vállalkozó Megrendelőt köteles </w:t>
      </w:r>
      <w:proofErr w:type="spellStart"/>
      <w:r>
        <w:rPr>
          <w:rFonts w:eastAsia="Times New Roman"/>
          <w:sz w:val="22"/>
        </w:rPr>
        <w:t>készrejelentés</w:t>
      </w:r>
      <w:proofErr w:type="spellEnd"/>
      <w:r>
        <w:rPr>
          <w:rFonts w:eastAsia="Times New Roman"/>
          <w:sz w:val="22"/>
        </w:rPr>
        <w:t xml:space="preserve"> formájában írásban, a hatályos jogszabályi rendelkezéseknek megfelelően értesíteni. Megrendelő köteles az átadás-átvételi eljárást </w:t>
      </w:r>
      <w:r w:rsidRPr="00453CCC">
        <w:rPr>
          <w:rFonts w:eastAsia="Times New Roman"/>
          <w:sz w:val="22"/>
        </w:rPr>
        <w:t>15</w:t>
      </w:r>
      <w:r>
        <w:rPr>
          <w:rFonts w:eastAsia="Times New Roman"/>
          <w:sz w:val="22"/>
        </w:rPr>
        <w:t xml:space="preserve"> munkanapon belül megkezdeni, és a Kbt. szerint lefolytatni, az ott meghatározott jogkövetkezmények </w:t>
      </w:r>
      <w:proofErr w:type="spellStart"/>
      <w:r>
        <w:rPr>
          <w:rFonts w:eastAsia="Times New Roman"/>
          <w:sz w:val="22"/>
        </w:rPr>
        <w:t>terhe</w:t>
      </w:r>
      <w:proofErr w:type="spellEnd"/>
      <w:r>
        <w:rPr>
          <w:rFonts w:eastAsia="Times New Roman"/>
          <w:sz w:val="22"/>
        </w:rPr>
        <w:t xml:space="preserve"> mellett.</w:t>
      </w:r>
    </w:p>
    <w:p w14:paraId="1D3CC059" w14:textId="77777777" w:rsidR="00DB307C" w:rsidRDefault="00DB307C" w:rsidP="00DB307C">
      <w:pPr>
        <w:numPr>
          <w:ilvl w:val="0"/>
          <w:numId w:val="3"/>
        </w:numPr>
        <w:tabs>
          <w:tab w:val="left" w:pos="6881"/>
          <w:tab w:val="left" w:pos="426"/>
        </w:tabs>
        <w:spacing w:line="360" w:lineRule="auto"/>
        <w:ind w:left="567"/>
        <w:jc w:val="both"/>
        <w:rPr>
          <w:rFonts w:eastAsia="Times New Roman"/>
          <w:color w:val="000000"/>
          <w:sz w:val="22"/>
        </w:rPr>
      </w:pPr>
      <w:r>
        <w:rPr>
          <w:rFonts w:eastAsia="Times New Roman"/>
          <w:color w:val="000000"/>
          <w:sz w:val="22"/>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5 munkanapot.</w:t>
      </w:r>
    </w:p>
    <w:p w14:paraId="3EABE768" w14:textId="77777777" w:rsidR="00DB307C" w:rsidRDefault="00DB307C" w:rsidP="00DB307C">
      <w:pPr>
        <w:numPr>
          <w:ilvl w:val="0"/>
          <w:numId w:val="3"/>
        </w:numPr>
        <w:tabs>
          <w:tab w:val="left" w:pos="6881"/>
          <w:tab w:val="left" w:pos="426"/>
        </w:tabs>
        <w:spacing w:line="360" w:lineRule="auto"/>
        <w:ind w:left="567"/>
        <w:jc w:val="both"/>
        <w:rPr>
          <w:rFonts w:eastAsia="Times New Roman"/>
          <w:color w:val="000000"/>
          <w:sz w:val="22"/>
        </w:rPr>
      </w:pPr>
      <w:r>
        <w:rPr>
          <w:rFonts w:eastAsia="Times New Roman"/>
          <w:color w:val="000000"/>
          <w:sz w:val="22"/>
        </w:rPr>
        <w:t>Az átvétel feltétele különösen 2 pld. átadás-átvételi (megvalósulási) dokumentáció átadása Megrendelőnek, mely különösen a következőket tartalmazza, amennyiben az a tárgyi beruházás vonatkozásában releváns:</w:t>
      </w:r>
    </w:p>
    <w:p w14:paraId="63D948C9"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t>kivitelezői nyilatkozatot,</w:t>
      </w:r>
    </w:p>
    <w:p w14:paraId="21CA3637"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t>megvalósulási terveket,</w:t>
      </w:r>
    </w:p>
    <w:p w14:paraId="658EA4BC"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t>felelős műszaki vezetői nyilatkozatot,</w:t>
      </w:r>
    </w:p>
    <w:p w14:paraId="2C52A873"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proofErr w:type="spellStart"/>
      <w:r>
        <w:rPr>
          <w:rFonts w:eastAsia="Times New Roman"/>
          <w:color w:val="000000"/>
          <w:sz w:val="22"/>
        </w:rPr>
        <w:t>nyomonkövetési</w:t>
      </w:r>
      <w:proofErr w:type="spellEnd"/>
      <w:r>
        <w:rPr>
          <w:rFonts w:eastAsia="Times New Roman"/>
          <w:color w:val="000000"/>
          <w:sz w:val="22"/>
        </w:rPr>
        <w:t xml:space="preserve"> napló oldalait,</w:t>
      </w:r>
    </w:p>
    <w:p w14:paraId="7A1509AF"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t>beépített anyagok és szerkezetek minőségi tanúsítványait,</w:t>
      </w:r>
    </w:p>
    <w:p w14:paraId="14216A79"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lastRenderedPageBreak/>
        <w:t>építési hulladékkezelés dokumentumait,</w:t>
      </w:r>
    </w:p>
    <w:p w14:paraId="60FE6D03"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Pr>
          <w:rFonts w:eastAsia="Times New Roman"/>
          <w:color w:val="000000"/>
          <w:sz w:val="22"/>
        </w:rPr>
        <w:t>ellenőrző mérések dokumentálását,</w:t>
      </w:r>
    </w:p>
    <w:p w14:paraId="1BA8E9C1" w14:textId="77777777" w:rsidR="00DB307C" w:rsidRDefault="00DB307C" w:rsidP="00DB307C">
      <w:pPr>
        <w:numPr>
          <w:ilvl w:val="0"/>
          <w:numId w:val="12"/>
        </w:numPr>
        <w:tabs>
          <w:tab w:val="left" w:pos="1222"/>
        </w:tabs>
        <w:spacing w:line="360" w:lineRule="auto"/>
        <w:ind w:left="851" w:hanging="284"/>
        <w:jc w:val="both"/>
        <w:rPr>
          <w:rFonts w:eastAsia="Times New Roman"/>
          <w:color w:val="000000"/>
          <w:sz w:val="22"/>
        </w:rPr>
      </w:pPr>
      <w:r w:rsidRPr="001F651D">
        <w:rPr>
          <w:rFonts w:eastAsia="Times New Roman"/>
          <w:color w:val="000000"/>
          <w:sz w:val="22"/>
        </w:rPr>
        <w:t xml:space="preserve">a működési engedélyhez/használatbavételi engedély megszerzéséhez szükséges </w:t>
      </w:r>
      <w:r>
        <w:rPr>
          <w:rFonts w:eastAsia="Times New Roman"/>
          <w:color w:val="000000"/>
          <w:sz w:val="22"/>
        </w:rPr>
        <w:t>teljeskörű dokumentációt.</w:t>
      </w:r>
    </w:p>
    <w:p w14:paraId="3A1C468A" w14:textId="77777777" w:rsidR="00DB307C" w:rsidRDefault="00DB307C" w:rsidP="00DB307C">
      <w:pPr>
        <w:numPr>
          <w:ilvl w:val="0"/>
          <w:numId w:val="3"/>
        </w:numPr>
        <w:tabs>
          <w:tab w:val="left" w:pos="6881"/>
        </w:tabs>
        <w:spacing w:before="120" w:line="360" w:lineRule="auto"/>
        <w:ind w:left="567"/>
        <w:jc w:val="both"/>
        <w:rPr>
          <w:rFonts w:eastAsia="Times New Roman"/>
          <w:sz w:val="22"/>
        </w:rPr>
      </w:pPr>
      <w:r>
        <w:rPr>
          <w:rFonts w:eastAsia="Times New Roman"/>
          <w:sz w:val="22"/>
        </w:rPr>
        <w:t>Az átadás-átvételi eljárás lezárásáig a Vállalkozó köteles a gépeit, anyagait, a keletkezett hulladékot továbbá a felvonulási épületeket és felszereléseit teljes körűen elszállítani. Ennek megtörténte az átvétel feltétele.</w:t>
      </w:r>
    </w:p>
    <w:p w14:paraId="69CAE32A" w14:textId="77777777" w:rsidR="00DB307C" w:rsidRDefault="00DB307C" w:rsidP="00DB307C">
      <w:pPr>
        <w:numPr>
          <w:ilvl w:val="0"/>
          <w:numId w:val="3"/>
        </w:numPr>
        <w:tabs>
          <w:tab w:val="left" w:pos="6881"/>
          <w:tab w:val="left" w:pos="851"/>
        </w:tabs>
        <w:spacing w:line="360" w:lineRule="auto"/>
        <w:ind w:left="567"/>
        <w:jc w:val="both"/>
        <w:rPr>
          <w:rFonts w:eastAsia="Times New Roman"/>
          <w:color w:val="000000"/>
          <w:sz w:val="22"/>
        </w:rPr>
      </w:pPr>
      <w:r>
        <w:rPr>
          <w:rFonts w:eastAsia="Times New Roman"/>
          <w:color w:val="000000"/>
          <w:sz w:val="22"/>
        </w:rPr>
        <w:t>Az átadás-átvételi eljáráson a Vállalkozó átadja a jótállási jegyeket, fentiek szerinti tartalommal 2 pld-</w:t>
      </w:r>
      <w:proofErr w:type="spellStart"/>
      <w:r>
        <w:rPr>
          <w:rFonts w:eastAsia="Times New Roman"/>
          <w:color w:val="000000"/>
          <w:sz w:val="22"/>
        </w:rPr>
        <w:t>ban</w:t>
      </w:r>
      <w:proofErr w:type="spellEnd"/>
      <w:r>
        <w:rPr>
          <w:rFonts w:eastAsia="Times New Roman"/>
          <w:color w:val="000000"/>
          <w:sz w:val="22"/>
        </w:rPr>
        <w:t xml:space="preserve"> a megvalósulási dokumentációt és megadja a beépített szerkezetek, berendezési és felszerelési tárgyak használati és karbantartási utasításait, valamint jelen szerződésben és jogszabályban rögzített egyéb iratokat, szükség szerint </w:t>
      </w:r>
      <w:r w:rsidRPr="00B63CE2">
        <w:rPr>
          <w:rFonts w:eastAsia="Times New Roman"/>
          <w:color w:val="000000"/>
          <w:sz w:val="22"/>
        </w:rPr>
        <w:t>oktatást tart a megrendelő által kijelölt személynek/</w:t>
      </w:r>
      <w:proofErr w:type="spellStart"/>
      <w:r w:rsidRPr="00B63CE2">
        <w:rPr>
          <w:rFonts w:eastAsia="Times New Roman"/>
          <w:color w:val="000000"/>
          <w:sz w:val="22"/>
        </w:rPr>
        <w:t>eknek</w:t>
      </w:r>
      <w:proofErr w:type="spellEnd"/>
      <w:r w:rsidRPr="00B63CE2">
        <w:rPr>
          <w:rFonts w:eastAsia="Times New Roman"/>
          <w:color w:val="000000"/>
          <w:sz w:val="22"/>
        </w:rPr>
        <w:t>, a beépített gépek/eszközök használatáról</w:t>
      </w:r>
      <w:r>
        <w:rPr>
          <w:rFonts w:eastAsia="Times New Roman"/>
          <w:color w:val="000000"/>
          <w:sz w:val="22"/>
        </w:rPr>
        <w:t>. Ennek hiánytalan teljesítése a szerződésszerű teljesítés feltétele.</w:t>
      </w:r>
    </w:p>
    <w:p w14:paraId="2779A397" w14:textId="77777777" w:rsidR="00DB307C" w:rsidRDefault="00DB307C" w:rsidP="00DB307C">
      <w:pPr>
        <w:numPr>
          <w:ilvl w:val="0"/>
          <w:numId w:val="3"/>
        </w:numPr>
        <w:tabs>
          <w:tab w:val="left" w:pos="6881"/>
        </w:tabs>
        <w:spacing w:line="360" w:lineRule="auto"/>
        <w:ind w:left="567"/>
        <w:jc w:val="both"/>
        <w:rPr>
          <w:rFonts w:eastAsia="Times New Roman"/>
          <w:color w:val="000000"/>
          <w:sz w:val="22"/>
        </w:rPr>
      </w:pPr>
      <w:r>
        <w:rPr>
          <w:rFonts w:eastAsia="Times New Roman"/>
          <w:color w:val="000000"/>
          <w:sz w:val="22"/>
        </w:rPr>
        <w:t>A fentiek alapján elvégzett hiánypótlásokról ill. javításokról a Vállalkozó írásban tájékoztatja a Megrendelőt, aki a tárgyi munkát – megfelelőség esetén – átveszi. Ez a teljesítés esetére vonatkozó birtokbavétel napja.</w:t>
      </w:r>
    </w:p>
    <w:p w14:paraId="0085AFD3" w14:textId="77777777" w:rsidR="00DB307C" w:rsidRDefault="00DB307C" w:rsidP="00DB307C">
      <w:pPr>
        <w:numPr>
          <w:ilvl w:val="0"/>
          <w:numId w:val="3"/>
        </w:numPr>
        <w:tabs>
          <w:tab w:val="left" w:pos="6881"/>
          <w:tab w:val="left" w:pos="6521"/>
        </w:tabs>
        <w:spacing w:line="360" w:lineRule="auto"/>
        <w:ind w:left="567"/>
        <w:jc w:val="both"/>
        <w:rPr>
          <w:rFonts w:eastAsia="Times New Roman"/>
          <w:color w:val="000000"/>
          <w:sz w:val="22"/>
        </w:rPr>
      </w:pPr>
      <w:r>
        <w:rPr>
          <w:rFonts w:eastAsia="Times New Roman"/>
          <w:color w:val="000000"/>
          <w:sz w:val="22"/>
        </w:rPr>
        <w:t>Felek kifejezetten rögzítik, hogy Megrendelő csak hiány-, és hibamentes teljesítést vesz át.</w:t>
      </w:r>
    </w:p>
    <w:p w14:paraId="23B6EE92" w14:textId="77777777" w:rsidR="00DB307C" w:rsidRDefault="00DB307C" w:rsidP="00DB307C">
      <w:pPr>
        <w:numPr>
          <w:ilvl w:val="0"/>
          <w:numId w:val="3"/>
        </w:numPr>
        <w:tabs>
          <w:tab w:val="left" w:pos="6881"/>
          <w:tab w:val="left" w:pos="709"/>
        </w:tabs>
        <w:spacing w:line="360" w:lineRule="auto"/>
        <w:ind w:left="567"/>
        <w:jc w:val="both"/>
        <w:rPr>
          <w:rFonts w:eastAsia="Times New Roman"/>
          <w:color w:val="000000"/>
          <w:sz w:val="22"/>
        </w:rPr>
      </w:pPr>
      <w:r>
        <w:rPr>
          <w:rFonts w:eastAsia="Times New Roman"/>
          <w:color w:val="000000"/>
          <w:sz w:val="22"/>
        </w:rPr>
        <w:t xml:space="preserve">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Pr>
          <w:rFonts w:eastAsia="Times New Roman"/>
          <w:color w:val="000000"/>
          <w:sz w:val="22"/>
        </w:rPr>
        <w:t>határidejéről</w:t>
      </w:r>
      <w:proofErr w:type="spellEnd"/>
      <w:r>
        <w:rPr>
          <w:rFonts w:eastAsia="Times New Roman"/>
          <w:color w:val="000000"/>
          <w:sz w:val="22"/>
        </w:rPr>
        <w:t>, mely összességében nem lehet több, mint 10 nap.</w:t>
      </w:r>
    </w:p>
    <w:p w14:paraId="3BEB245E" w14:textId="77777777" w:rsidR="00DB307C" w:rsidRDefault="00DB307C" w:rsidP="00DB307C">
      <w:pPr>
        <w:suppressAutoHyphens/>
        <w:spacing w:line="360" w:lineRule="auto"/>
        <w:jc w:val="both"/>
        <w:rPr>
          <w:rFonts w:eastAsia="Times New Roman"/>
          <w:color w:val="000000"/>
          <w:sz w:val="22"/>
        </w:rPr>
      </w:pPr>
    </w:p>
    <w:p w14:paraId="46DEFA82" w14:textId="77777777" w:rsidR="00DB307C" w:rsidRPr="00816249" w:rsidRDefault="00DB307C" w:rsidP="00DB307C">
      <w:pPr>
        <w:pStyle w:val="Listaszerbekezds"/>
        <w:numPr>
          <w:ilvl w:val="0"/>
          <w:numId w:val="19"/>
        </w:numPr>
        <w:tabs>
          <w:tab w:val="left" w:pos="502"/>
        </w:tabs>
        <w:jc w:val="center"/>
        <w:outlineLvl w:val="0"/>
        <w:rPr>
          <w:rFonts w:eastAsia="Times New Roman"/>
          <w:b/>
          <w:color w:val="000000"/>
          <w:sz w:val="22"/>
        </w:rPr>
      </w:pPr>
      <w:r w:rsidRPr="00816249">
        <w:rPr>
          <w:rFonts w:eastAsia="Times New Roman"/>
          <w:b/>
          <w:color w:val="000000"/>
          <w:sz w:val="22"/>
        </w:rPr>
        <w:t>Szerzői jogi rendelkezések</w:t>
      </w:r>
    </w:p>
    <w:p w14:paraId="733D32FA" w14:textId="77777777" w:rsidR="00DB307C" w:rsidRDefault="00DB307C" w:rsidP="00DB307C">
      <w:pPr>
        <w:suppressAutoHyphens/>
        <w:rPr>
          <w:rFonts w:eastAsia="Times New Roman"/>
          <w:b/>
          <w:color w:val="000000"/>
          <w:sz w:val="22"/>
        </w:rPr>
      </w:pPr>
    </w:p>
    <w:p w14:paraId="0DD9944A" w14:textId="01D6456B" w:rsidR="00DB307C" w:rsidRDefault="00DB307C" w:rsidP="00DB307C">
      <w:pPr>
        <w:widowControl w:val="0"/>
        <w:numPr>
          <w:ilvl w:val="0"/>
          <w:numId w:val="4"/>
        </w:numPr>
        <w:tabs>
          <w:tab w:val="left" w:pos="502"/>
        </w:tabs>
        <w:spacing w:line="360" w:lineRule="auto"/>
        <w:ind w:left="567" w:hanging="357"/>
        <w:jc w:val="both"/>
        <w:rPr>
          <w:rFonts w:eastAsia="Times New Roman"/>
          <w:color w:val="000000"/>
          <w:sz w:val="22"/>
        </w:rPr>
      </w:pPr>
      <w:r>
        <w:rPr>
          <w:rFonts w:eastAsia="Times New Roman"/>
          <w:color w:val="000000"/>
          <w:sz w:val="22"/>
        </w:rPr>
        <w:t xml:space="preserve">Felek megállapodnak abban, hogy a jelen szerződés alapján a Vállalkozó által </w:t>
      </w:r>
      <w:r w:rsidR="002B2096">
        <w:rPr>
          <w:rFonts w:eastAsia="Times New Roman"/>
          <w:color w:val="000000"/>
          <w:sz w:val="22"/>
        </w:rPr>
        <w:t xml:space="preserve">adott esetben  </w:t>
      </w:r>
      <w:r>
        <w:rPr>
          <w:rFonts w:eastAsia="Times New Roman"/>
          <w:color w:val="000000"/>
          <w:sz w:val="22"/>
        </w:rPr>
        <w:t>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6F1A8AE9" w14:textId="77777777" w:rsidR="00DB307C" w:rsidRDefault="00DB307C" w:rsidP="00DB307C">
      <w:pPr>
        <w:numPr>
          <w:ilvl w:val="0"/>
          <w:numId w:val="4"/>
        </w:numPr>
        <w:tabs>
          <w:tab w:val="left" w:pos="502"/>
        </w:tabs>
        <w:spacing w:line="360" w:lineRule="auto"/>
        <w:ind w:left="567"/>
        <w:jc w:val="both"/>
        <w:rPr>
          <w:rFonts w:eastAsia="Times New Roman"/>
          <w:color w:val="000000"/>
          <w:sz w:val="22"/>
        </w:rPr>
      </w:pPr>
      <w:r>
        <w:rPr>
          <w:rFonts w:eastAsia="Times New Roman"/>
          <w:color w:val="000000"/>
          <w:sz w:val="22"/>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684FF70A" w14:textId="77777777" w:rsidR="00DB307C" w:rsidRDefault="00DB307C" w:rsidP="00DB307C">
      <w:pPr>
        <w:numPr>
          <w:ilvl w:val="0"/>
          <w:numId w:val="4"/>
        </w:numPr>
        <w:tabs>
          <w:tab w:val="left" w:pos="502"/>
        </w:tabs>
        <w:spacing w:line="360" w:lineRule="auto"/>
        <w:ind w:left="567"/>
        <w:jc w:val="both"/>
        <w:rPr>
          <w:rFonts w:eastAsia="Times New Roman"/>
          <w:color w:val="000000"/>
          <w:sz w:val="22"/>
        </w:rPr>
      </w:pPr>
      <w:r>
        <w:rPr>
          <w:rFonts w:eastAsia="Times New Roman"/>
          <w:color w:val="000000"/>
          <w:sz w:val="22"/>
        </w:rPr>
        <w:t xml:space="preserve">Felek megállapodnak abban, hogy a megrendelő a rendelkezés jogát jelen szerződéssel kiköti, így a vállalkozó a szellemi alkotást csak saját belső tevékenységéhez használhatja fel, nyilvánosságra </w:t>
      </w:r>
      <w:r>
        <w:rPr>
          <w:rFonts w:eastAsia="Times New Roman"/>
          <w:color w:val="000000"/>
          <w:sz w:val="22"/>
        </w:rPr>
        <w:lastRenderedPageBreak/>
        <w:t>nem hozhatja, harmadik személlyel nem közölheti; ilyen esetben a szellemi alkotással a megrendelő szabadon rendelkezik.</w:t>
      </w:r>
    </w:p>
    <w:p w14:paraId="5EC53823" w14:textId="77777777" w:rsidR="00DB307C" w:rsidRDefault="00DB307C" w:rsidP="00DB307C">
      <w:pPr>
        <w:suppressAutoHyphens/>
        <w:spacing w:line="360" w:lineRule="auto"/>
        <w:jc w:val="both"/>
        <w:rPr>
          <w:rFonts w:eastAsia="Times New Roman"/>
          <w:color w:val="000000"/>
          <w:sz w:val="22"/>
        </w:rPr>
      </w:pPr>
    </w:p>
    <w:p w14:paraId="4F077A12" w14:textId="77777777" w:rsidR="00DB307C" w:rsidRPr="00816249" w:rsidRDefault="00DB307C" w:rsidP="00DB307C">
      <w:pPr>
        <w:pStyle w:val="Listaszerbekezds"/>
        <w:numPr>
          <w:ilvl w:val="0"/>
          <w:numId w:val="19"/>
        </w:numPr>
        <w:tabs>
          <w:tab w:val="left" w:pos="502"/>
        </w:tabs>
        <w:spacing w:line="360" w:lineRule="auto"/>
        <w:jc w:val="center"/>
        <w:outlineLvl w:val="0"/>
        <w:rPr>
          <w:rFonts w:eastAsia="Times New Roman"/>
          <w:b/>
          <w:color w:val="000000"/>
          <w:sz w:val="22"/>
        </w:rPr>
      </w:pPr>
      <w:r w:rsidRPr="00816249">
        <w:rPr>
          <w:rFonts w:eastAsia="Times New Roman"/>
          <w:b/>
          <w:color w:val="000000"/>
          <w:sz w:val="22"/>
        </w:rPr>
        <w:t>A szerződés megszűnése, megszűntetése és kapcsolódó szabályok</w:t>
      </w:r>
    </w:p>
    <w:p w14:paraId="6CE2D8D5" w14:textId="77777777" w:rsidR="00DB307C" w:rsidRDefault="00DB307C" w:rsidP="00DB307C">
      <w:pPr>
        <w:suppressAutoHyphens/>
        <w:spacing w:line="360" w:lineRule="auto"/>
        <w:rPr>
          <w:rFonts w:eastAsia="Times New Roman"/>
          <w:b/>
          <w:color w:val="000000"/>
          <w:sz w:val="22"/>
        </w:rPr>
      </w:pPr>
    </w:p>
    <w:p w14:paraId="55A54A7B" w14:textId="77777777" w:rsidR="00DB307C" w:rsidRDefault="00DB307C" w:rsidP="00DB307C">
      <w:pPr>
        <w:numPr>
          <w:ilvl w:val="0"/>
          <w:numId w:val="5"/>
        </w:numPr>
        <w:tabs>
          <w:tab w:val="left" w:pos="360"/>
        </w:tabs>
        <w:spacing w:line="360" w:lineRule="auto"/>
        <w:jc w:val="both"/>
        <w:rPr>
          <w:rFonts w:eastAsia="Times New Roman"/>
          <w:color w:val="000000"/>
          <w:sz w:val="22"/>
        </w:rPr>
      </w:pPr>
      <w:r>
        <w:rPr>
          <w:rFonts w:eastAsia="Times New Roman"/>
          <w:color w:val="000000"/>
          <w:sz w:val="22"/>
        </w:rPr>
        <w:t>A szerződés teljesítés előtti megszűntetésére a Ptk. vállalkozási (ill. kivitelezési) szerződésre vonatkozó szabályai irányadók az alábbiak figyelembevételével:</w:t>
      </w:r>
    </w:p>
    <w:p w14:paraId="41272820" w14:textId="77777777" w:rsidR="00DB307C" w:rsidRDefault="00DB307C" w:rsidP="00DB307C">
      <w:pPr>
        <w:numPr>
          <w:ilvl w:val="0"/>
          <w:numId w:val="5"/>
        </w:numPr>
        <w:tabs>
          <w:tab w:val="left" w:pos="360"/>
        </w:tabs>
        <w:spacing w:line="360" w:lineRule="auto"/>
        <w:jc w:val="both"/>
        <w:rPr>
          <w:rFonts w:eastAsia="Times New Roman"/>
          <w:color w:val="000000"/>
          <w:sz w:val="22"/>
        </w:rPr>
      </w:pPr>
      <w:r>
        <w:rPr>
          <w:rFonts w:eastAsia="Times New Roman"/>
          <w:color w:val="000000"/>
          <w:sz w:val="22"/>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163B2C7E" w14:textId="77777777" w:rsidR="00DB307C" w:rsidRDefault="00DB307C" w:rsidP="00DB307C">
      <w:pPr>
        <w:numPr>
          <w:ilvl w:val="0"/>
          <w:numId w:val="5"/>
        </w:numPr>
        <w:tabs>
          <w:tab w:val="left" w:pos="360"/>
        </w:tabs>
        <w:spacing w:line="360" w:lineRule="auto"/>
        <w:jc w:val="both"/>
        <w:rPr>
          <w:rFonts w:eastAsia="Times New Roman"/>
          <w:color w:val="000000"/>
          <w:sz w:val="22"/>
        </w:rPr>
      </w:pPr>
      <w:r>
        <w:rPr>
          <w:rFonts w:eastAsia="Times New Roman"/>
          <w:color w:val="000000"/>
          <w:sz w:val="22"/>
        </w:rPr>
        <w:t>Súlyos szerződésszegésnek minősül Vállalkozó részéről különösen</w:t>
      </w:r>
    </w:p>
    <w:p w14:paraId="7726A195"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Vállalkozó a teljesítéssel kapcsolatos bármely kötelezettségét akként szegi meg, hogy az előírt minőségben, vagy határidőre való teljesítés nem valószínű,</w:t>
      </w:r>
    </w:p>
    <w:p w14:paraId="2011B9BB"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Vállalkozó alapos ok nélkül munkavégzést felfüggeszti (legalább 3 napra),</w:t>
      </w:r>
    </w:p>
    <w:p w14:paraId="630F0449"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 Vállalkozó ellen az illetékes bíróság jogerős végzése alapján felszámolási eljárás indul; vagy</w:t>
      </w:r>
    </w:p>
    <w:p w14:paraId="52245E0D"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 Vállalkozó végelszámolás iránti kérelme (amennyiben gazdasági társaságról van szó) a cégbíróságnál benyújtásra került; vagy</w:t>
      </w:r>
    </w:p>
    <w:p w14:paraId="58390A63"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 Vállalkozóval szemben az illetékes cégbíróság előtt megszűntetési, törlési eljárás indul, vagy</w:t>
      </w:r>
    </w:p>
    <w:p w14:paraId="1F5066DC"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 Vállalkozó a jelen szerződésben megjelölt teljesítési határidőt 20 napot meghaladóan elmulasztja, vagy</w:t>
      </w:r>
    </w:p>
    <w:p w14:paraId="6A86D92A"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Vállalkozó a Szerződésben foglalt bármely egyéb kötelezettségének nem tesz eleget, és emiatt a Szerződés feljogosítja a Megrendelőt a felmondásra vagy az elállásra, vagy</w:t>
      </w:r>
    </w:p>
    <w:p w14:paraId="524618E4"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Vállalkozó környezetvédelmi, hulladékelszállítási kötelezettségét megszegi,</w:t>
      </w:r>
    </w:p>
    <w:p w14:paraId="6635CD99"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391D6091"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az előírt biztosíték hatálya a jelen szerződésben foglaltak bekövetkezte előtt bármely okból megszűnik, és az ezt követő 3 banki napon a Vállalkozó a felelősségbiztosításra előírt szabályok megfelelő alkalmazásával nem igazolja a biztosíték ismételt fennállását,</w:t>
      </w:r>
    </w:p>
    <w:p w14:paraId="370E696D"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 xml:space="preserve">amennyiben bármely a Kbt. által előírt kötelezettségét – kivéve, ha ahhoz más jogkövetkezményt fűz a Kbt. vagy más kógens jogszabály - a Vállalkozó megszegi, különösen a Kbt. 136.§ (1) </w:t>
      </w:r>
      <w:proofErr w:type="spellStart"/>
      <w:r>
        <w:rPr>
          <w:rFonts w:eastAsia="Times New Roman"/>
          <w:color w:val="000000"/>
          <w:sz w:val="22"/>
        </w:rPr>
        <w:t>bek</w:t>
      </w:r>
      <w:proofErr w:type="spellEnd"/>
      <w:r>
        <w:rPr>
          <w:rFonts w:eastAsia="Times New Roman"/>
          <w:color w:val="000000"/>
          <w:sz w:val="22"/>
        </w:rPr>
        <w:t xml:space="preserve">. a) vagy b) pontjának, 138.§ (1) </w:t>
      </w:r>
      <w:proofErr w:type="spellStart"/>
      <w:r>
        <w:rPr>
          <w:rFonts w:eastAsia="Times New Roman"/>
          <w:color w:val="000000"/>
          <w:sz w:val="22"/>
        </w:rPr>
        <w:t>bek</w:t>
      </w:r>
      <w:proofErr w:type="spellEnd"/>
      <w:r>
        <w:rPr>
          <w:rFonts w:eastAsia="Times New Roman"/>
          <w:color w:val="000000"/>
          <w:sz w:val="22"/>
        </w:rPr>
        <w:t>. a) pontjának ill. (10) bekezdésének megsértése esetén.</w:t>
      </w:r>
    </w:p>
    <w:p w14:paraId="3EEF50C4"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lastRenderedPageBreak/>
        <w:t>jogszabályon vagy jelen szerződésen alapuló titoktartási kötelezettségét megszegi</w:t>
      </w:r>
    </w:p>
    <w:p w14:paraId="7DFA44B1"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Jogszabályon alapuló egyéb felmondási vagy elállási okok fennállnak,</w:t>
      </w:r>
    </w:p>
    <w:p w14:paraId="052A442C"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Vállalkozó a teljesítés során hamis adatot szolgáltat,</w:t>
      </w:r>
    </w:p>
    <w:p w14:paraId="418607DA" w14:textId="77777777"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alvállalkozót jogosulatlanul vesz igénybe,</w:t>
      </w:r>
    </w:p>
    <w:p w14:paraId="4DE8150E" w14:textId="2F4E9565" w:rsidR="00DB307C" w:rsidRDefault="00DB307C"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foglalkoztatásra</w:t>
      </w:r>
      <w:r w:rsidR="00E754AA">
        <w:rPr>
          <w:rFonts w:eastAsia="Times New Roman"/>
          <w:color w:val="000000"/>
          <w:sz w:val="22"/>
        </w:rPr>
        <w:t xml:space="preserve"> vonatkozó szabályokat megsérti,</w:t>
      </w:r>
    </w:p>
    <w:p w14:paraId="74C60A45" w14:textId="7E0D3E8C" w:rsidR="00E754AA" w:rsidRDefault="00E754AA" w:rsidP="00DB307C">
      <w:pPr>
        <w:numPr>
          <w:ilvl w:val="0"/>
          <w:numId w:val="13"/>
        </w:numPr>
        <w:tabs>
          <w:tab w:val="left" w:pos="1080"/>
        </w:tabs>
        <w:spacing w:line="360" w:lineRule="auto"/>
        <w:ind w:left="851" w:hanging="153"/>
        <w:jc w:val="both"/>
        <w:rPr>
          <w:rFonts w:eastAsia="Times New Roman"/>
          <w:color w:val="000000"/>
          <w:sz w:val="22"/>
        </w:rPr>
      </w:pPr>
      <w:r>
        <w:rPr>
          <w:rFonts w:eastAsia="Times New Roman"/>
          <w:color w:val="000000"/>
          <w:sz w:val="22"/>
        </w:rPr>
        <w:t xml:space="preserve">Vállalkozó </w:t>
      </w:r>
      <w:r w:rsidR="00611FE0">
        <w:rPr>
          <w:rFonts w:eastAsia="Times New Roman"/>
          <w:color w:val="000000"/>
          <w:sz w:val="22"/>
        </w:rPr>
        <w:t>nem teljesíti az 1</w:t>
      </w:r>
      <w:r w:rsidR="00611FE0" w:rsidRPr="00611FE0">
        <w:rPr>
          <w:rFonts w:eastAsia="Times New Roman"/>
          <w:color w:val="000000"/>
          <w:sz w:val="22"/>
        </w:rPr>
        <w:t xml:space="preserve"> fő hátrányos helyzetű személy teljesítésbe való bevonását</w:t>
      </w:r>
      <w:r w:rsidRPr="00E754AA">
        <w:rPr>
          <w:rFonts w:eastAsia="Times New Roman"/>
          <w:color w:val="000000"/>
          <w:sz w:val="22"/>
        </w:rPr>
        <w:t>.</w:t>
      </w:r>
    </w:p>
    <w:p w14:paraId="5D257BF7" w14:textId="77777777" w:rsidR="00611FE0" w:rsidRDefault="00611FE0" w:rsidP="00611FE0">
      <w:pPr>
        <w:tabs>
          <w:tab w:val="left" w:pos="1080"/>
        </w:tabs>
        <w:spacing w:line="360" w:lineRule="auto"/>
        <w:jc w:val="both"/>
        <w:rPr>
          <w:rFonts w:eastAsia="Times New Roman"/>
          <w:color w:val="000000"/>
          <w:sz w:val="22"/>
        </w:rPr>
      </w:pPr>
    </w:p>
    <w:p w14:paraId="5B7C9246"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A Vállalkozónak ilyen esetben csak a már elvégzett munkák elszámolására lehet igénye.</w:t>
      </w:r>
    </w:p>
    <w:p w14:paraId="55047F9D"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28A0915D"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Megrendelő jogosult és egyben köteles a szerződést felmondani - ha szükséges olyan határidővel, amely lehetővé teszi, hogy a szerződéssel érintett feladata ellátásáról gondoskodni tudjon - ha</w:t>
      </w:r>
    </w:p>
    <w:p w14:paraId="32F562C5" w14:textId="77777777" w:rsidR="00DB307C" w:rsidRDefault="00DB307C" w:rsidP="00DB307C">
      <w:pPr>
        <w:numPr>
          <w:ilvl w:val="0"/>
          <w:numId w:val="14"/>
        </w:numPr>
        <w:tabs>
          <w:tab w:val="left" w:pos="1080"/>
        </w:tabs>
        <w:spacing w:line="360" w:lineRule="auto"/>
        <w:jc w:val="both"/>
        <w:rPr>
          <w:rFonts w:eastAsia="Times New Roman"/>
          <w:color w:val="000000"/>
          <w:sz w:val="22"/>
        </w:rPr>
      </w:pPr>
      <w:r>
        <w:rPr>
          <w:rFonts w:eastAsia="Times New Roman"/>
          <w:color w:val="000000"/>
          <w:sz w:val="22"/>
        </w:rPr>
        <w:t>Vállalkozóban közvetetten vagy közvetlenül 25%-</w:t>
      </w:r>
      <w:proofErr w:type="spellStart"/>
      <w:r>
        <w:rPr>
          <w:rFonts w:eastAsia="Times New Roman"/>
          <w:color w:val="000000"/>
          <w:sz w:val="22"/>
        </w:rPr>
        <w:t>ot</w:t>
      </w:r>
      <w:proofErr w:type="spellEnd"/>
      <w:r>
        <w:rPr>
          <w:rFonts w:eastAsia="Times New Roman"/>
          <w:color w:val="000000"/>
          <w:sz w:val="22"/>
        </w:rPr>
        <w:t xml:space="preserve"> meghaladó tulajdoni részesedést szerez valamely olyan jogi személy vagy személyes joga szerint jogképes szervezet, amely tekintetében fennáll a Kbt. 62. § (1) bekezdés k) pont </w:t>
      </w:r>
      <w:proofErr w:type="spellStart"/>
      <w:r>
        <w:rPr>
          <w:rFonts w:eastAsia="Times New Roman"/>
          <w:color w:val="000000"/>
          <w:sz w:val="22"/>
        </w:rPr>
        <w:t>kb</w:t>
      </w:r>
      <w:proofErr w:type="spellEnd"/>
      <w:r>
        <w:rPr>
          <w:rFonts w:eastAsia="Times New Roman"/>
          <w:color w:val="000000"/>
          <w:sz w:val="22"/>
        </w:rPr>
        <w:t>) alpontjában meghatározott feltétel;</w:t>
      </w:r>
    </w:p>
    <w:p w14:paraId="0ADAEC12" w14:textId="77777777" w:rsidR="00DB307C" w:rsidRDefault="00DB307C" w:rsidP="00DB307C">
      <w:pPr>
        <w:numPr>
          <w:ilvl w:val="0"/>
          <w:numId w:val="14"/>
        </w:numPr>
        <w:tabs>
          <w:tab w:val="left" w:pos="1080"/>
        </w:tabs>
        <w:spacing w:line="360" w:lineRule="auto"/>
        <w:jc w:val="both"/>
        <w:rPr>
          <w:rFonts w:eastAsia="Times New Roman"/>
          <w:color w:val="000000"/>
          <w:sz w:val="22"/>
        </w:rPr>
      </w:pPr>
      <w:r>
        <w:rPr>
          <w:rFonts w:eastAsia="Times New Roman"/>
          <w:color w:val="000000"/>
          <w:sz w:val="22"/>
        </w:rPr>
        <w:t>Vállalkozó közvetetten vagy közvetlenül 25%-</w:t>
      </w:r>
      <w:proofErr w:type="spellStart"/>
      <w:r>
        <w:rPr>
          <w:rFonts w:eastAsia="Times New Roman"/>
          <w:color w:val="000000"/>
          <w:sz w:val="22"/>
        </w:rPr>
        <w:t>ot</w:t>
      </w:r>
      <w:proofErr w:type="spellEnd"/>
      <w:r>
        <w:rPr>
          <w:rFonts w:eastAsia="Times New Roman"/>
          <w:color w:val="000000"/>
          <w:sz w:val="22"/>
        </w:rPr>
        <w:t xml:space="preserve"> meghaladó tulajdoni részesedést szerez valamely olyan jogi személyben vagy személyes joga szerint jogképes szervezetben, amely tekintetében fennáll a Kbt. 62. § (1) bekezdés k) pont </w:t>
      </w:r>
      <w:proofErr w:type="spellStart"/>
      <w:r>
        <w:rPr>
          <w:rFonts w:eastAsia="Times New Roman"/>
          <w:color w:val="000000"/>
          <w:sz w:val="22"/>
        </w:rPr>
        <w:t>kb</w:t>
      </w:r>
      <w:proofErr w:type="spellEnd"/>
      <w:r>
        <w:rPr>
          <w:rFonts w:eastAsia="Times New Roman"/>
          <w:color w:val="000000"/>
          <w:sz w:val="22"/>
        </w:rPr>
        <w:t>) alpontjában meghatározott feltétel.</w:t>
      </w:r>
    </w:p>
    <w:p w14:paraId="0B9F337A" w14:textId="77777777" w:rsidR="00DB307C" w:rsidRDefault="00DB307C" w:rsidP="00DB307C">
      <w:pPr>
        <w:numPr>
          <w:ilvl w:val="0"/>
          <w:numId w:val="14"/>
        </w:numPr>
        <w:tabs>
          <w:tab w:val="left" w:pos="1080"/>
        </w:tabs>
        <w:spacing w:line="360" w:lineRule="auto"/>
        <w:jc w:val="both"/>
        <w:rPr>
          <w:rFonts w:eastAsia="Times New Roman"/>
          <w:color w:val="000000"/>
          <w:sz w:val="22"/>
        </w:rPr>
      </w:pPr>
      <w:r>
        <w:rPr>
          <w:rFonts w:eastAsia="Times New Roman"/>
          <w:color w:val="000000"/>
          <w:sz w:val="22"/>
        </w:rPr>
        <w:t>Ennek érdekében a szerződés teljesítésének teljes időtartama alatt Vállalkozó tulajdonosi szerkezetét Megrendelő számára megismerhetővé teszi és a 143. § (3) bekezdése szerinti ügyletekről Megrendelőt haladéktalanul értesíti.</w:t>
      </w:r>
    </w:p>
    <w:p w14:paraId="758686FD"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Megrendelő a szerződést felmondhatja ha:</w:t>
      </w:r>
    </w:p>
    <w:p w14:paraId="44F5968A" w14:textId="77777777" w:rsidR="00DB307C" w:rsidRDefault="00DB307C" w:rsidP="00DB307C">
      <w:pPr>
        <w:numPr>
          <w:ilvl w:val="0"/>
          <w:numId w:val="15"/>
        </w:numPr>
        <w:tabs>
          <w:tab w:val="left" w:pos="1080"/>
        </w:tabs>
        <w:spacing w:line="360" w:lineRule="auto"/>
        <w:jc w:val="both"/>
        <w:rPr>
          <w:rFonts w:eastAsia="Times New Roman"/>
          <w:color w:val="000000"/>
          <w:sz w:val="22"/>
        </w:rPr>
      </w:pPr>
      <w:r>
        <w:rPr>
          <w:rFonts w:eastAsia="Times New Roman"/>
          <w:color w:val="000000"/>
          <w:sz w:val="22"/>
        </w:rPr>
        <w:t xml:space="preserve"> feltétlenül szükséges a szerződés olyan lényeges módosítása, amely esetében a Kbt. 141. § alapján új közbeszerzési eljárást kell lefolytatni;</w:t>
      </w:r>
    </w:p>
    <w:p w14:paraId="1C9D0513" w14:textId="77777777" w:rsidR="00DB307C" w:rsidRDefault="00DB307C" w:rsidP="00DB307C">
      <w:pPr>
        <w:numPr>
          <w:ilvl w:val="0"/>
          <w:numId w:val="15"/>
        </w:numPr>
        <w:tabs>
          <w:tab w:val="left" w:pos="1080"/>
        </w:tabs>
        <w:spacing w:line="360" w:lineRule="auto"/>
        <w:jc w:val="both"/>
        <w:rPr>
          <w:rFonts w:eastAsia="Times New Roman"/>
          <w:color w:val="000000"/>
          <w:sz w:val="22"/>
        </w:rPr>
      </w:pPr>
      <w:r>
        <w:rPr>
          <w:rFonts w:eastAsia="Times New Roman"/>
          <w:color w:val="000000"/>
          <w:sz w:val="22"/>
        </w:rPr>
        <w:t xml:space="preserve"> Vállalkozó nem biztosítja a Kbt. 138. §-</w:t>
      </w:r>
      <w:proofErr w:type="spellStart"/>
      <w:r>
        <w:rPr>
          <w:rFonts w:eastAsia="Times New Roman"/>
          <w:color w:val="000000"/>
          <w:sz w:val="22"/>
        </w:rPr>
        <w:t>ban</w:t>
      </w:r>
      <w:proofErr w:type="spellEnd"/>
      <w:r>
        <w:rPr>
          <w:rFonts w:eastAsia="Times New Roman"/>
          <w:color w:val="000000"/>
          <w:sz w:val="22"/>
        </w:rPr>
        <w:t xml:space="preserve"> foglaltak betartását, vagy az Vállalkozó személyében érvényesen olyan jogutódlás következett be, amely nem felel meg a Kbt. 139. §-</w:t>
      </w:r>
      <w:proofErr w:type="spellStart"/>
      <w:r>
        <w:rPr>
          <w:rFonts w:eastAsia="Times New Roman"/>
          <w:color w:val="000000"/>
          <w:sz w:val="22"/>
        </w:rPr>
        <w:t>ban</w:t>
      </w:r>
      <w:proofErr w:type="spellEnd"/>
      <w:r>
        <w:rPr>
          <w:rFonts w:eastAsia="Times New Roman"/>
          <w:color w:val="000000"/>
          <w:sz w:val="22"/>
        </w:rPr>
        <w:t xml:space="preserve"> foglaltaknak; vagy</w:t>
      </w:r>
    </w:p>
    <w:p w14:paraId="4ED874AE" w14:textId="77777777" w:rsidR="00DB307C" w:rsidRDefault="00DB307C" w:rsidP="00DB307C">
      <w:pPr>
        <w:numPr>
          <w:ilvl w:val="0"/>
          <w:numId w:val="15"/>
        </w:numPr>
        <w:tabs>
          <w:tab w:val="left" w:pos="1080"/>
        </w:tabs>
        <w:spacing w:line="360" w:lineRule="auto"/>
        <w:jc w:val="both"/>
        <w:rPr>
          <w:rFonts w:eastAsia="Times New Roman"/>
          <w:color w:val="000000"/>
          <w:sz w:val="22"/>
        </w:rPr>
      </w:pPr>
      <w:r>
        <w:rPr>
          <w:rFonts w:eastAsia="Times New Roman"/>
          <w:color w:val="000000"/>
          <w:sz w:val="22"/>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w:t>
      </w:r>
      <w:r>
        <w:rPr>
          <w:rFonts w:eastAsia="Times New Roman"/>
          <w:color w:val="000000"/>
          <w:sz w:val="22"/>
        </w:rPr>
        <w:lastRenderedPageBreak/>
        <w:t>tekintetében kötelezettségszegés történt, és a bíróság által megállapított jogsértés miatt a szerződés nem semmis.</w:t>
      </w:r>
    </w:p>
    <w:p w14:paraId="61011BB0"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 xml:space="preserve">A Vállalkozó jogosult jelen Szerződéstől való elállásra/felmondásra, ha Megrendelő – neki felróhatóan – </w:t>
      </w:r>
    </w:p>
    <w:p w14:paraId="02901F09" w14:textId="77777777" w:rsidR="00DB307C" w:rsidRDefault="00DB307C" w:rsidP="00DB307C">
      <w:pPr>
        <w:numPr>
          <w:ilvl w:val="0"/>
          <w:numId w:val="16"/>
        </w:numPr>
        <w:tabs>
          <w:tab w:val="left" w:pos="1080"/>
        </w:tabs>
        <w:spacing w:line="360" w:lineRule="auto"/>
        <w:jc w:val="both"/>
        <w:rPr>
          <w:rFonts w:eastAsia="Times New Roman"/>
          <w:color w:val="000000"/>
          <w:sz w:val="22"/>
        </w:rPr>
      </w:pPr>
      <w:r>
        <w:rPr>
          <w:rFonts w:eastAsia="Times New Roman"/>
          <w:color w:val="000000"/>
          <w:sz w:val="22"/>
        </w:rPr>
        <w:t xml:space="preserve">a munkaterület átadási kötelezettségét a következményekre történő figyelmeztetés ellenére, a felszólítás átvételétől számítva is 15 napot meghaladóan elmulasztja. </w:t>
      </w:r>
    </w:p>
    <w:p w14:paraId="6E03458D" w14:textId="77777777" w:rsidR="00DB307C" w:rsidRDefault="00DB307C" w:rsidP="00DB307C">
      <w:pPr>
        <w:numPr>
          <w:ilvl w:val="0"/>
          <w:numId w:val="16"/>
        </w:numPr>
        <w:tabs>
          <w:tab w:val="left" w:pos="1080"/>
        </w:tabs>
        <w:spacing w:line="360" w:lineRule="auto"/>
        <w:jc w:val="both"/>
        <w:rPr>
          <w:rFonts w:eastAsia="Times New Roman"/>
          <w:color w:val="000000"/>
          <w:sz w:val="22"/>
        </w:rPr>
      </w:pPr>
      <w:r>
        <w:rPr>
          <w:rFonts w:eastAsia="Times New Roman"/>
          <w:color w:val="000000"/>
          <w:sz w:val="22"/>
        </w:rPr>
        <w:t xml:space="preserve">a számlát – felszólítás ellenére – sem fizeti meg, vagy </w:t>
      </w:r>
    </w:p>
    <w:p w14:paraId="0E9035A7" w14:textId="77777777" w:rsidR="00DB307C" w:rsidRDefault="00DB307C" w:rsidP="00DB307C">
      <w:pPr>
        <w:numPr>
          <w:ilvl w:val="0"/>
          <w:numId w:val="16"/>
        </w:numPr>
        <w:tabs>
          <w:tab w:val="left" w:pos="1080"/>
        </w:tabs>
        <w:spacing w:line="360" w:lineRule="auto"/>
        <w:jc w:val="both"/>
        <w:rPr>
          <w:rFonts w:eastAsia="Times New Roman"/>
          <w:color w:val="000000"/>
          <w:sz w:val="22"/>
        </w:rPr>
      </w:pPr>
      <w:r>
        <w:rPr>
          <w:rFonts w:eastAsia="Times New Roman"/>
          <w:color w:val="000000"/>
          <w:sz w:val="22"/>
        </w:rPr>
        <w:t>egyébként Vállalkozó tevékenységét lehetetlenné teszi.</w:t>
      </w:r>
    </w:p>
    <w:p w14:paraId="4D6702C9"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A szerződés bármely jogcímen történő megszűnése esetén a Vállalkozó a megszűnésig teljesített szolgáltatások ellenértékére jogosult.</w:t>
      </w:r>
    </w:p>
    <w:p w14:paraId="03E2BEED" w14:textId="77777777" w:rsidR="00DB307C" w:rsidRDefault="00DB307C" w:rsidP="00DB307C">
      <w:pPr>
        <w:numPr>
          <w:ilvl w:val="0"/>
          <w:numId w:val="5"/>
        </w:numPr>
        <w:tabs>
          <w:tab w:val="left" w:pos="360"/>
        </w:tabs>
        <w:spacing w:line="360" w:lineRule="auto"/>
        <w:ind w:left="360"/>
        <w:jc w:val="both"/>
        <w:rPr>
          <w:rFonts w:eastAsia="Times New Roman"/>
          <w:color w:val="000000"/>
          <w:sz w:val="22"/>
        </w:rPr>
      </w:pPr>
      <w:r>
        <w:rPr>
          <w:rFonts w:eastAsia="Times New Roman"/>
          <w:color w:val="000000"/>
          <w:sz w:val="22"/>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2CC33EC6" w14:textId="77777777" w:rsidR="00DB307C" w:rsidRDefault="00DB307C" w:rsidP="00DB307C">
      <w:pPr>
        <w:suppressAutoHyphens/>
        <w:spacing w:line="360" w:lineRule="auto"/>
        <w:jc w:val="both"/>
        <w:rPr>
          <w:rFonts w:eastAsia="Times New Roman"/>
          <w:color w:val="000000"/>
          <w:sz w:val="22"/>
        </w:rPr>
      </w:pPr>
    </w:p>
    <w:p w14:paraId="594C0001" w14:textId="77777777" w:rsidR="00DB307C" w:rsidRPr="00816249" w:rsidRDefault="00DB307C" w:rsidP="00DB307C">
      <w:pPr>
        <w:pStyle w:val="Listaszerbekezds"/>
        <w:numPr>
          <w:ilvl w:val="0"/>
          <w:numId w:val="19"/>
        </w:numPr>
        <w:tabs>
          <w:tab w:val="left" w:pos="502"/>
        </w:tabs>
        <w:spacing w:line="360" w:lineRule="auto"/>
        <w:jc w:val="center"/>
        <w:outlineLvl w:val="0"/>
        <w:rPr>
          <w:rFonts w:eastAsia="Times New Roman"/>
          <w:b/>
          <w:color w:val="000000"/>
          <w:sz w:val="22"/>
        </w:rPr>
      </w:pPr>
      <w:r w:rsidRPr="00816249">
        <w:rPr>
          <w:rFonts w:eastAsia="Times New Roman"/>
          <w:b/>
          <w:color w:val="000000"/>
          <w:sz w:val="22"/>
        </w:rPr>
        <w:t>Egyéb rendelkezések</w:t>
      </w:r>
    </w:p>
    <w:p w14:paraId="53A90A8B" w14:textId="77777777" w:rsidR="00DB307C" w:rsidRDefault="00DB307C" w:rsidP="00DB307C">
      <w:pPr>
        <w:suppressAutoHyphens/>
        <w:spacing w:line="360" w:lineRule="auto"/>
        <w:jc w:val="both"/>
        <w:rPr>
          <w:rFonts w:eastAsia="Times New Roman"/>
          <w:color w:val="000000"/>
          <w:sz w:val="22"/>
        </w:rPr>
      </w:pPr>
    </w:p>
    <w:p w14:paraId="17064AB8" w14:textId="77777777" w:rsidR="00DB307C" w:rsidRDefault="00DB307C" w:rsidP="00DB307C">
      <w:pPr>
        <w:widowControl w:val="0"/>
        <w:numPr>
          <w:ilvl w:val="0"/>
          <w:numId w:val="17"/>
        </w:numPr>
        <w:tabs>
          <w:tab w:val="left" w:pos="360"/>
        </w:tabs>
        <w:spacing w:line="360" w:lineRule="auto"/>
        <w:ind w:left="714" w:hanging="357"/>
        <w:jc w:val="both"/>
        <w:rPr>
          <w:rFonts w:eastAsia="Times New Roman"/>
          <w:color w:val="000000"/>
          <w:sz w:val="22"/>
        </w:rPr>
      </w:pPr>
      <w:r>
        <w:rPr>
          <w:rFonts w:eastAsia="Times New Roman"/>
          <w:color w:val="000000"/>
          <w:sz w:val="22"/>
        </w:rPr>
        <w:t>Jelen szerződés aláírását közvetlenül megelőzően Vállalkozó bemutatta a 322/2015. (X.30.) Korm. rend. 26.§-</w:t>
      </w:r>
      <w:proofErr w:type="spellStart"/>
      <w:r>
        <w:rPr>
          <w:rFonts w:eastAsia="Times New Roman"/>
          <w:color w:val="000000"/>
          <w:sz w:val="22"/>
        </w:rPr>
        <w:t>ban</w:t>
      </w:r>
      <w:proofErr w:type="spellEnd"/>
      <w:r>
        <w:rPr>
          <w:rFonts w:eastAsia="Times New Roman"/>
          <w:color w:val="000000"/>
          <w:sz w:val="22"/>
        </w:rPr>
        <w:t xml:space="preserve"> és az ajánlattételi felhívásban meghatározott felelősségbiztosításra vonatkozó kötvényt. Vállalkozó nyilatkozza, hogy a biztosítás hatályát a jelen szerződés teljesítéséig fenntartja. </w:t>
      </w:r>
    </w:p>
    <w:p w14:paraId="676D2E9D"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E szerződésben nem szabályozott kérdésekben a Kbt., továbbá a Kbt. által engedett körben a Ptk. és a kapcsolódó jogszabályok vonatkozó rendelkezései az irányadók.</w:t>
      </w:r>
    </w:p>
    <w:p w14:paraId="62A21899"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7F967E12"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 xml:space="preserve">Felek megállapodnak abban, hogy a Vállalkozó nem fizethet, illetve számolhat el a szerződés teljesítésével összefüggésben olyan költségeket, amelyek a Kbt. 62. § (1) bekezdés k) pont </w:t>
      </w:r>
      <w:proofErr w:type="spellStart"/>
      <w:r>
        <w:rPr>
          <w:rFonts w:eastAsia="Times New Roman"/>
          <w:color w:val="000000"/>
          <w:sz w:val="22"/>
        </w:rPr>
        <w:t>ka</w:t>
      </w:r>
      <w:proofErr w:type="spellEnd"/>
      <w:r>
        <w:rPr>
          <w:rFonts w:eastAsia="Times New Roman"/>
          <w:color w:val="000000"/>
          <w:sz w:val="22"/>
        </w:rPr>
        <w:t>)-</w:t>
      </w:r>
      <w:proofErr w:type="spellStart"/>
      <w:r>
        <w:rPr>
          <w:rFonts w:eastAsia="Times New Roman"/>
          <w:color w:val="000000"/>
          <w:sz w:val="22"/>
        </w:rPr>
        <w:t>kb</w:t>
      </w:r>
      <w:proofErr w:type="spellEnd"/>
      <w:r>
        <w:rPr>
          <w:rFonts w:eastAsia="Times New Roman"/>
          <w:color w:val="000000"/>
          <w:sz w:val="22"/>
        </w:rPr>
        <w:t>) alpontja szerinti feltételeknek nem megfelelő társaság tekintetében merülnek fel, és amelyek Vállalkozó adóköteles jövedelmének csökkentésére alkalmasak.</w:t>
      </w:r>
    </w:p>
    <w:p w14:paraId="4B6F663C"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lastRenderedPageBreak/>
        <w:t>A jogviták eldöntésére – hatáskörtől függően – kikötik a teljesítés helye szerinti Járásbíróság/ Törvényszék kizárólagos illetékességét.</w:t>
      </w:r>
    </w:p>
    <w:p w14:paraId="0BB1E2A4"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Szerződő Felek rögzítik, hogy jelen szerződés csak a Kbt. feltételeinek (141.§) teljesülése esetén, írásban módosítható. Felek rögzítik, hogy a szerződés – alakszerű szerződésmódosítás nélkül – módosul az alábbi esetekben:</w:t>
      </w:r>
    </w:p>
    <w:p w14:paraId="4250750F" w14:textId="77777777" w:rsidR="00DB307C" w:rsidRDefault="00DB307C" w:rsidP="00DB307C">
      <w:pPr>
        <w:numPr>
          <w:ilvl w:val="0"/>
          <w:numId w:val="18"/>
        </w:numPr>
        <w:tabs>
          <w:tab w:val="left" w:pos="2290"/>
        </w:tabs>
        <w:spacing w:line="360" w:lineRule="auto"/>
        <w:ind w:left="1276" w:hanging="283"/>
        <w:jc w:val="both"/>
        <w:rPr>
          <w:rFonts w:eastAsia="Times New Roman"/>
          <w:color w:val="000000"/>
          <w:sz w:val="22"/>
        </w:rPr>
      </w:pPr>
      <w:r>
        <w:rPr>
          <w:rFonts w:eastAsia="Times New Roman"/>
          <w:color w:val="000000"/>
          <w:sz w:val="22"/>
        </w:rPr>
        <w:t>felek közhiteles nyilvántartásban foglalt adatainak módosulása esetén a nyilvántartásba bejegyzés napjával,</w:t>
      </w:r>
    </w:p>
    <w:p w14:paraId="23A7A53B" w14:textId="77777777" w:rsidR="00DB307C" w:rsidRDefault="00DB307C" w:rsidP="00DB307C">
      <w:pPr>
        <w:numPr>
          <w:ilvl w:val="0"/>
          <w:numId w:val="18"/>
        </w:numPr>
        <w:tabs>
          <w:tab w:val="left" w:pos="2290"/>
        </w:tabs>
        <w:spacing w:line="360" w:lineRule="auto"/>
        <w:ind w:left="1276" w:hanging="283"/>
        <w:jc w:val="both"/>
        <w:rPr>
          <w:rFonts w:eastAsia="Times New Roman"/>
          <w:color w:val="000000"/>
          <w:sz w:val="22"/>
        </w:rPr>
      </w:pPr>
      <w:r>
        <w:rPr>
          <w:rFonts w:eastAsia="Times New Roman"/>
          <w:color w:val="000000"/>
          <w:sz w:val="22"/>
        </w:rPr>
        <w:t>felek kapcsolattartóira, teljesítésigazoló személyére vonatkozó adatok módosulása esetén a másik félhez tett közlés kézhezvételének napjával,</w:t>
      </w:r>
    </w:p>
    <w:p w14:paraId="717A87AC" w14:textId="77777777" w:rsidR="00DB307C" w:rsidRPr="00453CCC" w:rsidRDefault="00DB307C" w:rsidP="00DB307C">
      <w:pPr>
        <w:pStyle w:val="Listaszerbekezds"/>
        <w:numPr>
          <w:ilvl w:val="1"/>
          <w:numId w:val="18"/>
        </w:numPr>
        <w:suppressAutoHyphens/>
        <w:spacing w:line="360" w:lineRule="auto"/>
        <w:ind w:left="1276" w:hanging="283"/>
        <w:jc w:val="both"/>
        <w:rPr>
          <w:rFonts w:eastAsia="Times New Roman"/>
          <w:color w:val="000000"/>
          <w:sz w:val="22"/>
        </w:rPr>
      </w:pPr>
      <w:r w:rsidRPr="00453CCC">
        <w:rPr>
          <w:rFonts w:eastAsia="Times New Roman"/>
          <w:color w:val="000000"/>
          <w:sz w:val="22"/>
        </w:rPr>
        <w:t>amennyiben a Kbt. ezt nem zárja ki.</w:t>
      </w:r>
    </w:p>
    <w:p w14:paraId="04B3B704"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7D80CCB9"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Pr>
          <w:rFonts w:eastAsia="Times New Roman"/>
          <w:color w:val="000000"/>
          <w:sz w:val="22"/>
        </w:rPr>
        <w:t>szövegszerűen</w:t>
      </w:r>
      <w:proofErr w:type="spellEnd"/>
      <w:r>
        <w:rPr>
          <w:rFonts w:eastAsia="Times New Roman"/>
          <w:color w:val="000000"/>
          <w:sz w:val="22"/>
        </w:rPr>
        <w:t xml:space="preserve"> a szerződés nem tartalmazza (az adott rendelkezés a szerződés részét képezi).</w:t>
      </w:r>
    </w:p>
    <w:p w14:paraId="513ABEDB" w14:textId="77777777" w:rsidR="00DB307C" w:rsidRDefault="00DB307C" w:rsidP="00DB307C">
      <w:pPr>
        <w:numPr>
          <w:ilvl w:val="0"/>
          <w:numId w:val="17"/>
        </w:numPr>
        <w:tabs>
          <w:tab w:val="left" w:pos="360"/>
        </w:tabs>
        <w:spacing w:line="360" w:lineRule="auto"/>
        <w:jc w:val="both"/>
        <w:rPr>
          <w:rFonts w:eastAsia="Times New Roman"/>
          <w:color w:val="000000"/>
          <w:sz w:val="22"/>
        </w:rPr>
      </w:pPr>
      <w:r>
        <w:rPr>
          <w:rFonts w:eastAsia="Times New Roman"/>
          <w:color w:val="000000"/>
          <w:sz w:val="22"/>
        </w:rPr>
        <w:t xml:space="preserve">Jelen szerződés 4 megegyező, eredeti példányban készült el, elválaszthatatlan részét képezi (Megrendelő példányához kapcsolva) a közbeszerzési eljárás </w:t>
      </w:r>
      <w:proofErr w:type="spellStart"/>
      <w:r>
        <w:rPr>
          <w:rFonts w:eastAsia="Times New Roman"/>
          <w:color w:val="000000"/>
          <w:sz w:val="22"/>
        </w:rPr>
        <w:t>iratanyaga</w:t>
      </w:r>
      <w:proofErr w:type="spellEnd"/>
      <w:r>
        <w:rPr>
          <w:rFonts w:eastAsia="Times New Roman"/>
          <w:color w:val="000000"/>
          <w:sz w:val="22"/>
        </w:rPr>
        <w:t>. A szerződés a mindkét fél aláírásra és kötelezettségvállalásra jogosult vezető tisztségviselőjének (Vállalkozónál cégszerű) aláírása esetén érvényes.</w:t>
      </w:r>
    </w:p>
    <w:p w14:paraId="55B8B5E4" w14:textId="77777777" w:rsidR="00DB307C" w:rsidRPr="008F7A4E" w:rsidRDefault="00DB307C" w:rsidP="00DB307C">
      <w:pPr>
        <w:pStyle w:val="Listaszerbekezds"/>
        <w:numPr>
          <w:ilvl w:val="0"/>
          <w:numId w:val="17"/>
        </w:numPr>
        <w:suppressAutoHyphens/>
        <w:spacing w:line="360" w:lineRule="auto"/>
        <w:jc w:val="both"/>
        <w:rPr>
          <w:rFonts w:eastAsia="Times New Roman"/>
          <w:color w:val="000000"/>
          <w:sz w:val="22"/>
        </w:rPr>
      </w:pPr>
      <w:proofErr w:type="spellStart"/>
      <w:r w:rsidRPr="00816249">
        <w:rPr>
          <w:rFonts w:eastAsia="Times New Roman"/>
          <w:color w:val="000000"/>
          <w:sz w:val="22"/>
          <w:lang w:val="en-US"/>
        </w:rPr>
        <w:t>Megbízó</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kijelenti</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hogy</w:t>
      </w:r>
      <w:proofErr w:type="spellEnd"/>
      <w:r w:rsidRPr="00816249">
        <w:rPr>
          <w:rFonts w:eastAsia="Times New Roman"/>
          <w:color w:val="000000"/>
          <w:sz w:val="22"/>
          <w:lang w:val="en-US"/>
        </w:rPr>
        <w:t xml:space="preserve"> a </w:t>
      </w:r>
      <w:proofErr w:type="spellStart"/>
      <w:r w:rsidRPr="00816249">
        <w:rPr>
          <w:rFonts w:eastAsia="Times New Roman"/>
          <w:color w:val="000000"/>
          <w:sz w:val="22"/>
          <w:lang w:val="en-US"/>
        </w:rPr>
        <w:t>nemzeti</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vagyonról</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szóló</w:t>
      </w:r>
      <w:proofErr w:type="spellEnd"/>
      <w:r w:rsidRPr="00816249">
        <w:rPr>
          <w:rFonts w:eastAsia="Times New Roman"/>
          <w:color w:val="000000"/>
          <w:sz w:val="22"/>
          <w:lang w:val="en-US"/>
        </w:rPr>
        <w:t xml:space="preserve"> 2011. </w:t>
      </w:r>
      <w:proofErr w:type="spellStart"/>
      <w:r w:rsidRPr="00816249">
        <w:rPr>
          <w:rFonts w:eastAsia="Times New Roman"/>
          <w:color w:val="000000"/>
          <w:sz w:val="22"/>
          <w:lang w:val="en-US"/>
        </w:rPr>
        <w:t>évi</w:t>
      </w:r>
      <w:proofErr w:type="spellEnd"/>
      <w:r w:rsidRPr="00816249">
        <w:rPr>
          <w:rFonts w:eastAsia="Times New Roman"/>
          <w:color w:val="000000"/>
          <w:sz w:val="22"/>
          <w:lang w:val="en-US"/>
        </w:rPr>
        <w:t xml:space="preserve"> CXCVI tv. 3. §-a </w:t>
      </w:r>
      <w:proofErr w:type="spellStart"/>
      <w:r w:rsidRPr="00816249">
        <w:rPr>
          <w:rFonts w:eastAsia="Times New Roman"/>
          <w:color w:val="000000"/>
          <w:sz w:val="22"/>
          <w:lang w:val="en-US"/>
        </w:rPr>
        <w:t>alapján</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átlátható</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szervezetnek</w:t>
      </w:r>
      <w:proofErr w:type="spellEnd"/>
      <w:r w:rsidRPr="00816249">
        <w:rPr>
          <w:rFonts w:eastAsia="Times New Roman"/>
          <w:color w:val="000000"/>
          <w:sz w:val="22"/>
          <w:lang w:val="en-US"/>
        </w:rPr>
        <w:t xml:space="preserve"> </w:t>
      </w:r>
      <w:proofErr w:type="spellStart"/>
      <w:r w:rsidRPr="00816249">
        <w:rPr>
          <w:rFonts w:eastAsia="Times New Roman"/>
          <w:color w:val="000000"/>
          <w:sz w:val="22"/>
          <w:lang w:val="en-US"/>
        </w:rPr>
        <w:t>minősül</w:t>
      </w:r>
      <w:proofErr w:type="spellEnd"/>
      <w:r w:rsidRPr="00816249">
        <w:rPr>
          <w:rFonts w:eastAsia="Times New Roman"/>
          <w:color w:val="000000"/>
          <w:sz w:val="22"/>
          <w:lang w:val="en-US"/>
        </w:rPr>
        <w:t>.</w:t>
      </w:r>
    </w:p>
    <w:p w14:paraId="2A26DFF8" w14:textId="7DD3F2A5" w:rsidR="00DB307C" w:rsidRPr="008F7A4E" w:rsidRDefault="00DB307C" w:rsidP="00DB307C">
      <w:pPr>
        <w:pStyle w:val="Listaszerbekezds"/>
        <w:numPr>
          <w:ilvl w:val="0"/>
          <w:numId w:val="17"/>
        </w:numPr>
        <w:suppressAutoHyphens/>
        <w:spacing w:line="360" w:lineRule="auto"/>
        <w:jc w:val="both"/>
        <w:rPr>
          <w:rFonts w:eastAsia="Times New Roman"/>
          <w:color w:val="000000"/>
          <w:sz w:val="22"/>
          <w:lang w:val="en-US"/>
        </w:rPr>
      </w:pPr>
      <w:r>
        <w:rPr>
          <w:rFonts w:eastAsia="Times New Roman"/>
          <w:color w:val="000000"/>
          <w:sz w:val="22"/>
          <w:lang w:val="en-US"/>
        </w:rPr>
        <w:t xml:space="preserve">A </w:t>
      </w:r>
      <w:proofErr w:type="spellStart"/>
      <w:r w:rsidRPr="008F7A4E">
        <w:rPr>
          <w:rFonts w:eastAsia="Times New Roman"/>
          <w:color w:val="000000"/>
          <w:sz w:val="22"/>
          <w:lang w:val="en-US"/>
        </w:rPr>
        <w:t>teljesítés</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során</w:t>
      </w:r>
      <w:proofErr w:type="spellEnd"/>
      <w:r w:rsidRPr="008F7A4E">
        <w:rPr>
          <w:rFonts w:eastAsia="Times New Roman"/>
          <w:color w:val="000000"/>
          <w:sz w:val="22"/>
          <w:lang w:val="en-US"/>
        </w:rPr>
        <w:t xml:space="preserve"> </w:t>
      </w:r>
      <w:proofErr w:type="spellStart"/>
      <w:r w:rsidR="002B2096">
        <w:rPr>
          <w:rFonts w:eastAsia="Times New Roman"/>
          <w:color w:val="000000"/>
          <w:sz w:val="22"/>
          <w:lang w:val="en-US"/>
        </w:rPr>
        <w:t>adott</w:t>
      </w:r>
      <w:proofErr w:type="spellEnd"/>
      <w:r w:rsidR="002B2096">
        <w:rPr>
          <w:rFonts w:eastAsia="Times New Roman"/>
          <w:color w:val="000000"/>
          <w:sz w:val="22"/>
          <w:lang w:val="en-US"/>
        </w:rPr>
        <w:t xml:space="preserve"> </w:t>
      </w:r>
      <w:proofErr w:type="spellStart"/>
      <w:r w:rsidR="002B2096">
        <w:rPr>
          <w:rFonts w:eastAsia="Times New Roman"/>
          <w:color w:val="000000"/>
          <w:sz w:val="22"/>
          <w:lang w:val="en-US"/>
        </w:rPr>
        <w:t>esetben</w:t>
      </w:r>
      <w:proofErr w:type="spellEnd"/>
      <w:r w:rsidR="002B2096">
        <w:rPr>
          <w:rFonts w:eastAsia="Times New Roman"/>
          <w:color w:val="000000"/>
          <w:sz w:val="22"/>
          <w:lang w:val="en-US"/>
        </w:rPr>
        <w:t xml:space="preserve"> </w:t>
      </w:r>
      <w:proofErr w:type="spellStart"/>
      <w:r w:rsidRPr="008F7A4E">
        <w:rPr>
          <w:rFonts w:eastAsia="Times New Roman"/>
          <w:color w:val="000000"/>
          <w:sz w:val="22"/>
          <w:lang w:val="en-US"/>
        </w:rPr>
        <w:t>keletkez</w:t>
      </w:r>
      <w:r>
        <w:rPr>
          <w:rFonts w:eastAsia="Times New Roman"/>
          <w:color w:val="000000"/>
          <w:sz w:val="22"/>
          <w:lang w:val="en-US"/>
        </w:rPr>
        <w:t>ő</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szerz</w:t>
      </w:r>
      <w:r>
        <w:rPr>
          <w:rFonts w:eastAsia="Times New Roman"/>
          <w:color w:val="000000"/>
          <w:sz w:val="22"/>
          <w:lang w:val="en-US"/>
        </w:rPr>
        <w:t>ő</w:t>
      </w:r>
      <w:r w:rsidRPr="008F7A4E">
        <w:rPr>
          <w:rFonts w:eastAsia="Times New Roman"/>
          <w:color w:val="000000"/>
          <w:sz w:val="22"/>
          <w:lang w:val="en-US"/>
        </w:rPr>
        <w:t>i</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jogi</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védelem</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alá</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es</w:t>
      </w:r>
      <w:r>
        <w:rPr>
          <w:rFonts w:eastAsia="Times New Roman"/>
          <w:color w:val="000000"/>
          <w:sz w:val="22"/>
          <w:lang w:val="en-US"/>
        </w:rPr>
        <w:t>ő</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alkotáson</w:t>
      </w:r>
      <w:proofErr w:type="spellEnd"/>
      <w:r w:rsidRPr="008F7A4E">
        <w:rPr>
          <w:rFonts w:eastAsia="Times New Roman"/>
          <w:color w:val="000000"/>
          <w:sz w:val="22"/>
          <w:lang w:val="en-US"/>
        </w:rPr>
        <w:t xml:space="preserve"> a </w:t>
      </w:r>
      <w:proofErr w:type="spellStart"/>
      <w:r>
        <w:rPr>
          <w:rFonts w:eastAsia="Times New Roman"/>
          <w:color w:val="000000"/>
          <w:sz w:val="22"/>
          <w:lang w:val="en-US"/>
        </w:rPr>
        <w:t>Megrendelő</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területi</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korlátozás</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nélküli</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határozatlan</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idej</w:t>
      </w:r>
      <w:r>
        <w:rPr>
          <w:rFonts w:eastAsia="Times New Roman"/>
          <w:color w:val="000000"/>
          <w:sz w:val="22"/>
          <w:lang w:val="en-US"/>
        </w:rPr>
        <w:t>ű</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kizárólagos</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és</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harmadik</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személynek</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átadható</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felhasználási</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jogot</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szerez</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továbbá</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jogot</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szerez</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az</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alkotás</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terv</w:t>
      </w:r>
      <w:proofErr w:type="spellEnd"/>
      <w:r w:rsidRPr="008F7A4E">
        <w:rPr>
          <w:rFonts w:eastAsia="Times New Roman"/>
          <w:color w:val="000000"/>
          <w:sz w:val="22"/>
          <w:lang w:val="en-US"/>
        </w:rPr>
        <w:t xml:space="preserve">) </w:t>
      </w:r>
      <w:proofErr w:type="spellStart"/>
      <w:r w:rsidRPr="008F7A4E">
        <w:rPr>
          <w:rFonts w:eastAsia="Times New Roman"/>
          <w:color w:val="000000"/>
          <w:sz w:val="22"/>
          <w:lang w:val="en-US"/>
        </w:rPr>
        <w:t>átdolgozására</w:t>
      </w:r>
      <w:proofErr w:type="spellEnd"/>
      <w:r w:rsidRPr="008F7A4E">
        <w:rPr>
          <w:rFonts w:eastAsia="Times New Roman"/>
          <w:color w:val="000000"/>
          <w:sz w:val="22"/>
          <w:lang w:val="en-US"/>
        </w:rPr>
        <w:t xml:space="preserve"> is</w:t>
      </w:r>
      <w:r>
        <w:rPr>
          <w:rFonts w:ascii="MS Mincho" w:hAnsi="MS Mincho" w:cs="MS Mincho"/>
          <w:color w:val="000000"/>
          <w:sz w:val="22"/>
          <w:lang w:val="en-US"/>
        </w:rPr>
        <w:t>.</w:t>
      </w:r>
    </w:p>
    <w:p w14:paraId="306AF567" w14:textId="77777777" w:rsidR="00DB307C" w:rsidRDefault="00DB307C" w:rsidP="00DB307C">
      <w:pPr>
        <w:suppressAutoHyphens/>
        <w:spacing w:line="360" w:lineRule="auto"/>
        <w:ind w:left="360"/>
        <w:jc w:val="both"/>
        <w:rPr>
          <w:rFonts w:eastAsia="Times New Roman"/>
          <w:color w:val="000000"/>
          <w:sz w:val="22"/>
        </w:rPr>
      </w:pPr>
    </w:p>
    <w:p w14:paraId="12552EC3" w14:textId="77777777" w:rsidR="00DB307C" w:rsidRPr="00115218" w:rsidRDefault="00DB307C" w:rsidP="00DB307C">
      <w:pPr>
        <w:suppressAutoHyphens/>
        <w:spacing w:line="360" w:lineRule="auto"/>
        <w:ind w:left="360"/>
        <w:jc w:val="both"/>
        <w:rPr>
          <w:rFonts w:eastAsia="Times New Roman"/>
          <w:color w:val="000000"/>
          <w:sz w:val="22"/>
        </w:rPr>
      </w:pPr>
      <w:r w:rsidRPr="00115218">
        <w:rPr>
          <w:rFonts w:eastAsia="Times New Roman"/>
          <w:color w:val="000000"/>
          <w:sz w:val="22"/>
        </w:rPr>
        <w:lastRenderedPageBreak/>
        <w:t xml:space="preserve">Felek a szerződést, mint akaratukkal mindenben megegyezőt, elolvasás és értelmezés után, </w:t>
      </w:r>
      <w:proofErr w:type="spellStart"/>
      <w:r w:rsidRPr="00115218">
        <w:rPr>
          <w:rFonts w:eastAsia="Times New Roman"/>
          <w:color w:val="000000"/>
          <w:sz w:val="22"/>
        </w:rPr>
        <w:t>helybenhagyólag</w:t>
      </w:r>
      <w:proofErr w:type="spellEnd"/>
      <w:r w:rsidRPr="00115218">
        <w:rPr>
          <w:rFonts w:eastAsia="Times New Roman"/>
          <w:color w:val="000000"/>
          <w:sz w:val="22"/>
        </w:rPr>
        <w:t xml:space="preserve"> aláírják.</w:t>
      </w:r>
    </w:p>
    <w:p w14:paraId="68EFA71C" w14:textId="77777777" w:rsidR="00DB307C" w:rsidRPr="00E622EA" w:rsidRDefault="00DB307C" w:rsidP="00DB307C">
      <w:pPr>
        <w:suppressAutoHyphens/>
        <w:spacing w:line="360" w:lineRule="auto"/>
        <w:ind w:left="360"/>
        <w:jc w:val="both"/>
        <w:rPr>
          <w:rFonts w:eastAsia="Times New Roman"/>
          <w:color w:val="000000"/>
          <w:sz w:val="22"/>
        </w:rPr>
      </w:pPr>
    </w:p>
    <w:p w14:paraId="4CEAC6D2" w14:textId="35C8DA0A" w:rsidR="00DB307C" w:rsidRPr="00745011" w:rsidRDefault="00E36BA9" w:rsidP="00DB307C">
      <w:pPr>
        <w:suppressAutoHyphens/>
        <w:spacing w:line="360" w:lineRule="auto"/>
        <w:rPr>
          <w:rFonts w:eastAsia="Times New Roman"/>
          <w:color w:val="000000"/>
          <w:sz w:val="22"/>
          <w:u w:val="single"/>
        </w:rPr>
      </w:pPr>
      <w:r w:rsidRPr="00745011">
        <w:rPr>
          <w:rFonts w:eastAsia="Times New Roman"/>
          <w:color w:val="000000"/>
          <w:sz w:val="22"/>
          <w:u w:val="single"/>
        </w:rPr>
        <w:t>Mellékletek:</w:t>
      </w:r>
    </w:p>
    <w:p w14:paraId="75617451" w14:textId="51A3CAAF" w:rsidR="00E36BA9" w:rsidRDefault="00E36BA9" w:rsidP="00DB307C">
      <w:pPr>
        <w:suppressAutoHyphens/>
        <w:spacing w:line="360" w:lineRule="auto"/>
        <w:rPr>
          <w:rFonts w:eastAsia="Times New Roman"/>
          <w:color w:val="000000"/>
          <w:sz w:val="22"/>
        </w:rPr>
      </w:pPr>
      <w:r>
        <w:rPr>
          <w:rFonts w:eastAsia="Times New Roman"/>
          <w:color w:val="000000"/>
          <w:sz w:val="22"/>
        </w:rPr>
        <w:t>Felelősségbiztosítási kötvény másolata</w:t>
      </w:r>
    </w:p>
    <w:p w14:paraId="44CFA06B" w14:textId="77777777" w:rsidR="0020661A" w:rsidRDefault="0020661A" w:rsidP="00DB307C">
      <w:pPr>
        <w:suppressAutoHyphens/>
        <w:spacing w:line="360" w:lineRule="auto"/>
        <w:rPr>
          <w:rFonts w:eastAsia="Times New Roman"/>
          <w:color w:val="000000"/>
          <w:sz w:val="22"/>
        </w:rPr>
      </w:pPr>
    </w:p>
    <w:p w14:paraId="4FD2847E" w14:textId="261975D7" w:rsidR="00DB307C" w:rsidRDefault="00DB307C" w:rsidP="00E36CA0">
      <w:pPr>
        <w:suppressAutoHyphens/>
        <w:spacing w:line="360" w:lineRule="auto"/>
        <w:outlineLvl w:val="0"/>
        <w:rPr>
          <w:rFonts w:eastAsia="Times New Roman"/>
          <w:color w:val="000000"/>
          <w:sz w:val="22"/>
        </w:rPr>
      </w:pPr>
      <w:r>
        <w:rPr>
          <w:rFonts w:eastAsia="Times New Roman"/>
          <w:color w:val="000000"/>
          <w:sz w:val="22"/>
        </w:rPr>
        <w:t xml:space="preserve">Kelt: </w:t>
      </w:r>
      <w:r w:rsidR="00132D42">
        <w:rPr>
          <w:rFonts w:eastAsia="Times New Roman"/>
          <w:color w:val="000000"/>
          <w:sz w:val="22"/>
        </w:rPr>
        <w:t>Gibárt</w:t>
      </w:r>
      <w:r>
        <w:rPr>
          <w:rFonts w:eastAsia="Times New Roman"/>
          <w:color w:val="000000"/>
          <w:sz w:val="22"/>
        </w:rPr>
        <w:t>, 201</w:t>
      </w:r>
      <w:r w:rsidR="00DF522A">
        <w:rPr>
          <w:rFonts w:eastAsia="Times New Roman"/>
          <w:color w:val="000000"/>
          <w:sz w:val="22"/>
        </w:rPr>
        <w:t>9</w:t>
      </w:r>
      <w:r>
        <w:rPr>
          <w:rFonts w:eastAsia="Times New Roman"/>
          <w:color w:val="000000"/>
          <w:sz w:val="22"/>
        </w:rPr>
        <w:t>. …………………………………………………</w:t>
      </w:r>
    </w:p>
    <w:p w14:paraId="3ED78F75" w14:textId="77777777" w:rsidR="00DB307C" w:rsidRDefault="00DB307C" w:rsidP="00DB307C">
      <w:pPr>
        <w:suppressAutoHyphens/>
        <w:spacing w:line="360" w:lineRule="auto"/>
        <w:rPr>
          <w:rFonts w:eastAsia="Times New Roman"/>
          <w:color w:val="000000"/>
          <w:sz w:val="22"/>
        </w:rPr>
      </w:pPr>
    </w:p>
    <w:tbl>
      <w:tblPr>
        <w:tblW w:w="0" w:type="auto"/>
        <w:tblInd w:w="98" w:type="dxa"/>
        <w:tblCellMar>
          <w:left w:w="10" w:type="dxa"/>
          <w:right w:w="10" w:type="dxa"/>
        </w:tblCellMar>
        <w:tblLook w:val="04A0" w:firstRow="1" w:lastRow="0" w:firstColumn="1" w:lastColumn="0" w:noHBand="0" w:noVBand="1"/>
      </w:tblPr>
      <w:tblGrid>
        <w:gridCol w:w="4160"/>
        <w:gridCol w:w="228"/>
        <w:gridCol w:w="4580"/>
      </w:tblGrid>
      <w:tr w:rsidR="00DB307C" w:rsidRPr="0035191A" w14:paraId="1DA4C894" w14:textId="77777777" w:rsidTr="00006AC7">
        <w:tc>
          <w:tcPr>
            <w:tcW w:w="44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1A3BCA" w14:textId="6C49F931" w:rsidR="00DB307C" w:rsidRDefault="00DB307C" w:rsidP="00A66DA5">
            <w:pPr>
              <w:suppressAutoHyphens/>
              <w:spacing w:line="360" w:lineRule="auto"/>
              <w:rPr>
                <w:rFonts w:eastAsia="Times New Roman"/>
                <w:color w:val="000000"/>
                <w:sz w:val="22"/>
              </w:rPr>
            </w:pPr>
          </w:p>
          <w:p w14:paraId="0C69A87A" w14:textId="77777777" w:rsidR="0020661A" w:rsidRDefault="0020661A" w:rsidP="00A66DA5">
            <w:pPr>
              <w:suppressAutoHyphens/>
              <w:spacing w:line="360" w:lineRule="auto"/>
              <w:rPr>
                <w:rFonts w:eastAsia="Times New Roman"/>
                <w:color w:val="000000"/>
                <w:sz w:val="22"/>
              </w:rPr>
            </w:pPr>
          </w:p>
          <w:p w14:paraId="7A74733F" w14:textId="77777777" w:rsidR="00DB307C" w:rsidRDefault="00DB307C" w:rsidP="00006AC7">
            <w:pPr>
              <w:suppressAutoHyphens/>
              <w:spacing w:line="360" w:lineRule="auto"/>
              <w:jc w:val="center"/>
              <w:rPr>
                <w:rFonts w:eastAsia="Times New Roman"/>
                <w:color w:val="000000"/>
                <w:sz w:val="22"/>
              </w:rPr>
            </w:pPr>
            <w:r>
              <w:rPr>
                <w:rFonts w:eastAsia="Times New Roman"/>
                <w:color w:val="000000"/>
                <w:sz w:val="22"/>
              </w:rPr>
              <w:t>…………………………………………….</w:t>
            </w:r>
          </w:p>
          <w:p w14:paraId="607620EF" w14:textId="77777777" w:rsidR="00DB307C" w:rsidRPr="0035191A" w:rsidRDefault="00DB307C" w:rsidP="00006AC7">
            <w:pPr>
              <w:suppressAutoHyphens/>
              <w:spacing w:line="360" w:lineRule="auto"/>
              <w:jc w:val="center"/>
              <w:rPr>
                <w:sz w:val="22"/>
              </w:rPr>
            </w:pPr>
            <w:r>
              <w:rPr>
                <w:rFonts w:eastAsia="Times New Roman"/>
                <w:color w:val="000000"/>
                <w:sz w:val="22"/>
              </w:rPr>
              <w:t>Megrendelő</w:t>
            </w:r>
          </w:p>
        </w:tc>
        <w:tc>
          <w:tcPr>
            <w:tcW w:w="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DA6424" w14:textId="77777777" w:rsidR="00DB307C" w:rsidRDefault="00DB307C" w:rsidP="00006AC7">
            <w:pPr>
              <w:suppressAutoHyphens/>
              <w:spacing w:line="360" w:lineRule="auto"/>
              <w:jc w:val="center"/>
              <w:rPr>
                <w:rFonts w:ascii="Calibri" w:eastAsia="Calibri" w:hAnsi="Calibri" w:cs="Calibri"/>
                <w:sz w:val="22"/>
              </w:rPr>
            </w:pPr>
          </w:p>
        </w:tc>
        <w:tc>
          <w:tcPr>
            <w:tcW w:w="55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49B43F" w14:textId="2E94946D" w:rsidR="0020661A" w:rsidRDefault="0020661A" w:rsidP="00A66DA5">
            <w:pPr>
              <w:suppressAutoHyphens/>
              <w:spacing w:line="360" w:lineRule="auto"/>
              <w:rPr>
                <w:rFonts w:eastAsia="Times New Roman"/>
                <w:color w:val="000000"/>
                <w:sz w:val="22"/>
              </w:rPr>
            </w:pPr>
          </w:p>
          <w:p w14:paraId="150EF4A3" w14:textId="77777777" w:rsidR="0020661A" w:rsidRDefault="0020661A" w:rsidP="00006AC7">
            <w:pPr>
              <w:suppressAutoHyphens/>
              <w:spacing w:line="360" w:lineRule="auto"/>
              <w:jc w:val="center"/>
              <w:rPr>
                <w:rFonts w:eastAsia="Times New Roman"/>
                <w:color w:val="000000"/>
                <w:sz w:val="22"/>
              </w:rPr>
            </w:pPr>
          </w:p>
          <w:p w14:paraId="2E3E05DD" w14:textId="77777777" w:rsidR="00DB307C" w:rsidRDefault="00DB307C" w:rsidP="00006AC7">
            <w:pPr>
              <w:suppressAutoHyphens/>
              <w:spacing w:line="360" w:lineRule="auto"/>
              <w:jc w:val="center"/>
              <w:rPr>
                <w:rFonts w:eastAsia="Times New Roman"/>
                <w:color w:val="000000"/>
                <w:sz w:val="22"/>
              </w:rPr>
            </w:pPr>
            <w:r>
              <w:rPr>
                <w:rFonts w:eastAsia="Times New Roman"/>
                <w:color w:val="000000"/>
                <w:sz w:val="22"/>
              </w:rPr>
              <w:t>…………………………………………….</w:t>
            </w:r>
          </w:p>
          <w:p w14:paraId="1C73B2F3" w14:textId="77777777" w:rsidR="00DB307C" w:rsidRPr="0035191A" w:rsidRDefault="00DB307C" w:rsidP="00006AC7">
            <w:pPr>
              <w:suppressAutoHyphens/>
              <w:spacing w:line="360" w:lineRule="auto"/>
              <w:jc w:val="center"/>
              <w:rPr>
                <w:sz w:val="22"/>
              </w:rPr>
            </w:pPr>
            <w:r>
              <w:rPr>
                <w:rFonts w:eastAsia="Times New Roman"/>
                <w:color w:val="000000"/>
                <w:sz w:val="22"/>
              </w:rPr>
              <w:t>Vállalkozó</w:t>
            </w:r>
          </w:p>
        </w:tc>
      </w:tr>
    </w:tbl>
    <w:p w14:paraId="55AFA75D" w14:textId="77777777" w:rsidR="006E2036" w:rsidRDefault="00434EAD"/>
    <w:sectPr w:rsidR="006E2036" w:rsidSect="002A27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8DB4" w14:textId="77777777" w:rsidR="00434EAD" w:rsidRDefault="00434EAD" w:rsidP="00ED39EF">
      <w:r>
        <w:separator/>
      </w:r>
    </w:p>
  </w:endnote>
  <w:endnote w:type="continuationSeparator" w:id="0">
    <w:p w14:paraId="4EB885AE" w14:textId="77777777" w:rsidR="00434EAD" w:rsidRDefault="00434EAD" w:rsidP="00ED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3520" w14:textId="77777777" w:rsidR="00434EAD" w:rsidRDefault="00434EAD" w:rsidP="00ED39EF">
      <w:r>
        <w:separator/>
      </w:r>
    </w:p>
  </w:footnote>
  <w:footnote w:type="continuationSeparator" w:id="0">
    <w:p w14:paraId="1DC4C206" w14:textId="77777777" w:rsidR="00434EAD" w:rsidRDefault="00434EAD" w:rsidP="00ED39EF">
      <w:r>
        <w:continuationSeparator/>
      </w:r>
    </w:p>
  </w:footnote>
  <w:footnote w:id="1">
    <w:p w14:paraId="51685948" w14:textId="77777777" w:rsidR="00ED39EF" w:rsidRPr="00ED39EF" w:rsidRDefault="00ED39EF" w:rsidP="00ED39EF">
      <w:pPr>
        <w:pStyle w:val="Lbjegyzetszveg"/>
        <w:rPr>
          <w:b/>
          <w:sz w:val="18"/>
          <w:szCs w:val="18"/>
        </w:rPr>
      </w:pPr>
      <w:r w:rsidRPr="00ED39EF">
        <w:rPr>
          <w:rStyle w:val="Lbjegyzet-hivatkozs"/>
          <w:b/>
          <w:sz w:val="18"/>
          <w:szCs w:val="18"/>
        </w:rPr>
        <w:footnoteRef/>
      </w:r>
      <w:r w:rsidRPr="00ED39EF">
        <w:rPr>
          <w:b/>
          <w:sz w:val="18"/>
          <w:szCs w:val="18"/>
        </w:rPr>
        <w:t xml:space="preserve"> Az ajánlatban értékelésre került adattal egyezően (értékelt maximum: 60 hónap)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9AEFE0"/>
    <w:lvl w:ilvl="0">
      <w:start w:val="1"/>
      <w:numFmt w:val="bullet"/>
      <w:pStyle w:val="Jegyzetszint11"/>
      <w:lvlText w:val=""/>
      <w:lvlJc w:val="left"/>
      <w:pPr>
        <w:tabs>
          <w:tab w:val="num" w:pos="0"/>
        </w:tabs>
        <w:ind w:left="0" w:firstLine="0"/>
      </w:pPr>
      <w:rPr>
        <w:rFonts w:ascii="Symbol" w:hAnsi="Symbol" w:hint="default"/>
      </w:rPr>
    </w:lvl>
    <w:lvl w:ilvl="1">
      <w:start w:val="1"/>
      <w:numFmt w:val="bullet"/>
      <w:pStyle w:val="Jegyzetszint21"/>
      <w:lvlText w:val=""/>
      <w:lvlJc w:val="left"/>
      <w:pPr>
        <w:tabs>
          <w:tab w:val="num" w:pos="720"/>
        </w:tabs>
        <w:ind w:left="1080" w:hanging="360"/>
      </w:pPr>
      <w:rPr>
        <w:rFonts w:ascii="Symbol" w:hAnsi="Symbol" w:hint="default"/>
      </w:rPr>
    </w:lvl>
    <w:lvl w:ilvl="2">
      <w:start w:val="1"/>
      <w:numFmt w:val="bullet"/>
      <w:pStyle w:val="Jegyzetszint31"/>
      <w:lvlText w:val="o"/>
      <w:lvlJc w:val="left"/>
      <w:pPr>
        <w:tabs>
          <w:tab w:val="num" w:pos="1440"/>
        </w:tabs>
        <w:ind w:left="1800" w:hanging="360"/>
      </w:pPr>
      <w:rPr>
        <w:rFonts w:ascii="Courier New" w:hAnsi="Courier New" w:hint="default"/>
      </w:rPr>
    </w:lvl>
    <w:lvl w:ilvl="3">
      <w:start w:val="1"/>
      <w:numFmt w:val="bullet"/>
      <w:pStyle w:val="Jegyzetszint41"/>
      <w:lvlText w:val=""/>
      <w:lvlJc w:val="left"/>
      <w:pPr>
        <w:tabs>
          <w:tab w:val="num" w:pos="2160"/>
        </w:tabs>
        <w:ind w:left="2520" w:hanging="360"/>
      </w:pPr>
      <w:rPr>
        <w:rFonts w:ascii="Wingdings" w:hAnsi="Wingdings" w:hint="default"/>
      </w:rPr>
    </w:lvl>
    <w:lvl w:ilvl="4">
      <w:start w:val="1"/>
      <w:numFmt w:val="bullet"/>
      <w:pStyle w:val="Jegyzetszint51"/>
      <w:lvlText w:val=""/>
      <w:lvlJc w:val="left"/>
      <w:pPr>
        <w:tabs>
          <w:tab w:val="num" w:pos="2880"/>
        </w:tabs>
        <w:ind w:left="3240" w:hanging="360"/>
      </w:pPr>
      <w:rPr>
        <w:rFonts w:ascii="Wingdings" w:hAnsi="Wingdings" w:hint="default"/>
      </w:rPr>
    </w:lvl>
    <w:lvl w:ilvl="5">
      <w:start w:val="1"/>
      <w:numFmt w:val="bullet"/>
      <w:pStyle w:val="Jegyzetszint61"/>
      <w:lvlText w:val=""/>
      <w:lvlJc w:val="left"/>
      <w:pPr>
        <w:tabs>
          <w:tab w:val="num" w:pos="3600"/>
        </w:tabs>
        <w:ind w:left="3960" w:hanging="360"/>
      </w:pPr>
      <w:rPr>
        <w:rFonts w:ascii="Symbol" w:hAnsi="Symbol" w:hint="default"/>
      </w:rPr>
    </w:lvl>
    <w:lvl w:ilvl="6">
      <w:start w:val="1"/>
      <w:numFmt w:val="bullet"/>
      <w:pStyle w:val="Jegyzetszint71"/>
      <w:lvlText w:val="o"/>
      <w:lvlJc w:val="left"/>
      <w:pPr>
        <w:tabs>
          <w:tab w:val="num" w:pos="4320"/>
        </w:tabs>
        <w:ind w:left="4680" w:hanging="360"/>
      </w:pPr>
      <w:rPr>
        <w:rFonts w:ascii="Courier New" w:hAnsi="Courier New" w:hint="default"/>
      </w:rPr>
    </w:lvl>
    <w:lvl w:ilvl="7">
      <w:start w:val="1"/>
      <w:numFmt w:val="bullet"/>
      <w:pStyle w:val="Jegyzetszint81"/>
      <w:lvlText w:val=""/>
      <w:lvlJc w:val="left"/>
      <w:pPr>
        <w:tabs>
          <w:tab w:val="num" w:pos="5040"/>
        </w:tabs>
        <w:ind w:left="5400" w:hanging="360"/>
      </w:pPr>
      <w:rPr>
        <w:rFonts w:ascii="Wingdings" w:hAnsi="Wingdings" w:hint="default"/>
      </w:rPr>
    </w:lvl>
    <w:lvl w:ilvl="8">
      <w:start w:val="1"/>
      <w:numFmt w:val="bullet"/>
      <w:pStyle w:val="Jegyzetszint91"/>
      <w:lvlText w:val=""/>
      <w:lvlJc w:val="left"/>
      <w:pPr>
        <w:tabs>
          <w:tab w:val="num" w:pos="5760"/>
        </w:tabs>
        <w:ind w:left="6120" w:hanging="360"/>
      </w:pPr>
      <w:rPr>
        <w:rFonts w:ascii="Wingdings" w:hAnsi="Wingdings" w:hint="default"/>
      </w:rPr>
    </w:lvl>
  </w:abstractNum>
  <w:abstractNum w:abstractNumId="1" w15:restartNumberingAfterBreak="0">
    <w:nsid w:val="09995643"/>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A50236"/>
    <w:multiLevelType w:val="hybridMultilevel"/>
    <w:tmpl w:val="F32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81760"/>
    <w:multiLevelType w:val="hybridMultilevel"/>
    <w:tmpl w:val="FF7E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E0F"/>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76D83"/>
    <w:multiLevelType w:val="hybridMultilevel"/>
    <w:tmpl w:val="2EA283C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36441099"/>
    <w:multiLevelType w:val="multilevel"/>
    <w:tmpl w:val="1B9238EA"/>
    <w:lvl w:ilvl="0">
      <w:start w:val="1"/>
      <w:numFmt w:val="decimal"/>
      <w:lvlText w:val="%1."/>
      <w:lvlJc w:val="left"/>
      <w:pPr>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1196E"/>
    <w:multiLevelType w:val="hybridMultilevel"/>
    <w:tmpl w:val="9310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208DF"/>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ED03F6"/>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C02B5"/>
    <w:multiLevelType w:val="hybridMultilevel"/>
    <w:tmpl w:val="F4F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2BC2"/>
    <w:multiLevelType w:val="hybridMultilevel"/>
    <w:tmpl w:val="DC5EC052"/>
    <w:lvl w:ilvl="0" w:tplc="0108C976">
      <w:start w:val="1"/>
      <w:numFmt w:val="decimal"/>
      <w:lvlText w:val="%1."/>
      <w:lvlJc w:val="left"/>
      <w:pPr>
        <w:ind w:left="720" w:hanging="360"/>
      </w:pPr>
      <w:rPr>
        <w:rFonts w:hint="default"/>
      </w:rPr>
    </w:lvl>
    <w:lvl w:ilvl="1" w:tplc="956E2B92">
      <w:numFmt w:val="bullet"/>
      <w:lvlText w:val="-"/>
      <w:lvlJc w:val="left"/>
      <w:pPr>
        <w:ind w:left="1500" w:hanging="42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E04"/>
    <w:multiLevelType w:val="hybridMultilevel"/>
    <w:tmpl w:val="D31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E3F6F"/>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D94BD4"/>
    <w:multiLevelType w:val="hybridMultilevel"/>
    <w:tmpl w:val="B5F85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7086E"/>
    <w:multiLevelType w:val="hybridMultilevel"/>
    <w:tmpl w:val="DC5C2F00"/>
    <w:lvl w:ilvl="0" w:tplc="EBD27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53C7D"/>
    <w:multiLevelType w:val="hybridMultilevel"/>
    <w:tmpl w:val="90EC4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305E0"/>
    <w:multiLevelType w:val="hybridMultilevel"/>
    <w:tmpl w:val="439C458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6FE876E7"/>
    <w:multiLevelType w:val="hybridMultilevel"/>
    <w:tmpl w:val="882A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06256"/>
    <w:multiLevelType w:val="multilevel"/>
    <w:tmpl w:val="977881B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4D192F"/>
    <w:multiLevelType w:val="hybridMultilevel"/>
    <w:tmpl w:val="CA140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3"/>
  </w:num>
  <w:num w:numId="4">
    <w:abstractNumId w:val="4"/>
  </w:num>
  <w:num w:numId="5">
    <w:abstractNumId w:val="19"/>
  </w:num>
  <w:num w:numId="6">
    <w:abstractNumId w:val="0"/>
  </w:num>
  <w:num w:numId="7">
    <w:abstractNumId w:val="11"/>
  </w:num>
  <w:num w:numId="8">
    <w:abstractNumId w:val="20"/>
  </w:num>
  <w:num w:numId="9">
    <w:abstractNumId w:val="16"/>
  </w:num>
  <w:num w:numId="10">
    <w:abstractNumId w:val="17"/>
  </w:num>
  <w:num w:numId="11">
    <w:abstractNumId w:val="8"/>
  </w:num>
  <w:num w:numId="12">
    <w:abstractNumId w:val="7"/>
  </w:num>
  <w:num w:numId="13">
    <w:abstractNumId w:val="3"/>
  </w:num>
  <w:num w:numId="14">
    <w:abstractNumId w:val="2"/>
  </w:num>
  <w:num w:numId="15">
    <w:abstractNumId w:val="12"/>
  </w:num>
  <w:num w:numId="16">
    <w:abstractNumId w:val="10"/>
  </w:num>
  <w:num w:numId="17">
    <w:abstractNumId w:val="9"/>
  </w:num>
  <w:num w:numId="18">
    <w:abstractNumId w:val="18"/>
  </w:num>
  <w:num w:numId="19">
    <w:abstractNumId w:val="15"/>
  </w:num>
  <w:num w:numId="20">
    <w:abstractNumId w:val="14"/>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7C"/>
    <w:rsid w:val="000213F1"/>
    <w:rsid w:val="0005220F"/>
    <w:rsid w:val="00093C59"/>
    <w:rsid w:val="000B7B3C"/>
    <w:rsid w:val="000F5408"/>
    <w:rsid w:val="00106712"/>
    <w:rsid w:val="00132D42"/>
    <w:rsid w:val="0020661A"/>
    <w:rsid w:val="00220824"/>
    <w:rsid w:val="00234818"/>
    <w:rsid w:val="002375A5"/>
    <w:rsid w:val="002945DB"/>
    <w:rsid w:val="002A2791"/>
    <w:rsid w:val="002B2096"/>
    <w:rsid w:val="002E0538"/>
    <w:rsid w:val="003677D5"/>
    <w:rsid w:val="00422630"/>
    <w:rsid w:val="00434EAD"/>
    <w:rsid w:val="004716F2"/>
    <w:rsid w:val="004A7EA9"/>
    <w:rsid w:val="004E478F"/>
    <w:rsid w:val="005F0875"/>
    <w:rsid w:val="00611FE0"/>
    <w:rsid w:val="006231FD"/>
    <w:rsid w:val="00644488"/>
    <w:rsid w:val="006E7F3C"/>
    <w:rsid w:val="007132C1"/>
    <w:rsid w:val="00745011"/>
    <w:rsid w:val="007E69B6"/>
    <w:rsid w:val="007F70A3"/>
    <w:rsid w:val="008E7797"/>
    <w:rsid w:val="009B0ED2"/>
    <w:rsid w:val="009D4FDF"/>
    <w:rsid w:val="009F2900"/>
    <w:rsid w:val="00A06E63"/>
    <w:rsid w:val="00A43B67"/>
    <w:rsid w:val="00A5426A"/>
    <w:rsid w:val="00A66DA5"/>
    <w:rsid w:val="00A93E35"/>
    <w:rsid w:val="00AA01D2"/>
    <w:rsid w:val="00B32CAC"/>
    <w:rsid w:val="00BD7B8F"/>
    <w:rsid w:val="00BE2A8E"/>
    <w:rsid w:val="00BF736C"/>
    <w:rsid w:val="00C861C3"/>
    <w:rsid w:val="00CC7092"/>
    <w:rsid w:val="00CF2CE6"/>
    <w:rsid w:val="00D14A85"/>
    <w:rsid w:val="00D3637E"/>
    <w:rsid w:val="00D91442"/>
    <w:rsid w:val="00D96454"/>
    <w:rsid w:val="00DB307C"/>
    <w:rsid w:val="00DF522A"/>
    <w:rsid w:val="00E36BA9"/>
    <w:rsid w:val="00E36CA0"/>
    <w:rsid w:val="00E40487"/>
    <w:rsid w:val="00E754AA"/>
    <w:rsid w:val="00ED3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D1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rsid w:val="00DB307C"/>
    <w:rPr>
      <w:rFonts w:ascii="Times New Roman" w:eastAsia="MS Mincho"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307C"/>
    <w:pPr>
      <w:ind w:left="720"/>
      <w:contextualSpacing/>
    </w:pPr>
  </w:style>
  <w:style w:type="character" w:styleId="Hiperhivatkozs">
    <w:name w:val="Hyperlink"/>
    <w:uiPriority w:val="99"/>
    <w:unhideWhenUsed/>
    <w:rsid w:val="00DB307C"/>
    <w:rPr>
      <w:color w:val="0000FF"/>
      <w:u w:val="single"/>
    </w:rPr>
  </w:style>
  <w:style w:type="paragraph" w:customStyle="1" w:styleId="Jegyzetszint11">
    <w:name w:val="Jegyzetszint 11"/>
    <w:basedOn w:val="Norml"/>
    <w:uiPriority w:val="99"/>
    <w:rsid w:val="00DB307C"/>
    <w:pPr>
      <w:keepNext/>
      <w:numPr>
        <w:numId w:val="6"/>
      </w:numPr>
      <w:contextualSpacing/>
      <w:outlineLvl w:val="0"/>
    </w:pPr>
    <w:rPr>
      <w:rFonts w:ascii="Verdana" w:eastAsia="Times New Roman" w:hAnsi="Verdana"/>
    </w:rPr>
  </w:style>
  <w:style w:type="paragraph" w:customStyle="1" w:styleId="Jegyzetszint21">
    <w:name w:val="Jegyzetszint 21"/>
    <w:basedOn w:val="Norml"/>
    <w:uiPriority w:val="1"/>
    <w:qFormat/>
    <w:rsid w:val="00DB307C"/>
    <w:pPr>
      <w:keepNext/>
      <w:numPr>
        <w:ilvl w:val="1"/>
        <w:numId w:val="6"/>
      </w:numPr>
      <w:contextualSpacing/>
      <w:outlineLvl w:val="1"/>
    </w:pPr>
    <w:rPr>
      <w:rFonts w:ascii="Verdana" w:eastAsia="Times New Roman" w:hAnsi="Verdana"/>
    </w:rPr>
  </w:style>
  <w:style w:type="paragraph" w:customStyle="1" w:styleId="Jegyzetszint31">
    <w:name w:val="Jegyzetszint 31"/>
    <w:basedOn w:val="Norml"/>
    <w:uiPriority w:val="60"/>
    <w:rsid w:val="00DB307C"/>
    <w:pPr>
      <w:keepNext/>
      <w:numPr>
        <w:ilvl w:val="2"/>
        <w:numId w:val="6"/>
      </w:numPr>
      <w:contextualSpacing/>
      <w:outlineLvl w:val="2"/>
    </w:pPr>
    <w:rPr>
      <w:rFonts w:ascii="Verdana" w:eastAsia="Times New Roman" w:hAnsi="Verdana"/>
    </w:rPr>
  </w:style>
  <w:style w:type="paragraph" w:customStyle="1" w:styleId="Jegyzetszint41">
    <w:name w:val="Jegyzetszint 41"/>
    <w:basedOn w:val="Norml"/>
    <w:uiPriority w:val="61"/>
    <w:rsid w:val="00DB307C"/>
    <w:pPr>
      <w:keepNext/>
      <w:numPr>
        <w:ilvl w:val="3"/>
        <w:numId w:val="6"/>
      </w:numPr>
      <w:contextualSpacing/>
      <w:outlineLvl w:val="3"/>
    </w:pPr>
    <w:rPr>
      <w:rFonts w:ascii="Verdana" w:eastAsia="Times New Roman" w:hAnsi="Verdana"/>
    </w:rPr>
  </w:style>
  <w:style w:type="paragraph" w:customStyle="1" w:styleId="Jegyzetszint51">
    <w:name w:val="Jegyzetszint 51"/>
    <w:basedOn w:val="Norml"/>
    <w:uiPriority w:val="62"/>
    <w:rsid w:val="00DB307C"/>
    <w:pPr>
      <w:keepNext/>
      <w:numPr>
        <w:ilvl w:val="4"/>
        <w:numId w:val="6"/>
      </w:numPr>
      <w:contextualSpacing/>
      <w:outlineLvl w:val="4"/>
    </w:pPr>
    <w:rPr>
      <w:rFonts w:ascii="Verdana" w:eastAsia="Times New Roman" w:hAnsi="Verdana"/>
    </w:rPr>
  </w:style>
  <w:style w:type="paragraph" w:customStyle="1" w:styleId="Jegyzetszint61">
    <w:name w:val="Jegyzetszint 61"/>
    <w:basedOn w:val="Norml"/>
    <w:uiPriority w:val="63"/>
    <w:rsid w:val="00DB307C"/>
    <w:pPr>
      <w:keepNext/>
      <w:numPr>
        <w:ilvl w:val="5"/>
        <w:numId w:val="6"/>
      </w:numPr>
      <w:contextualSpacing/>
      <w:outlineLvl w:val="5"/>
    </w:pPr>
    <w:rPr>
      <w:rFonts w:ascii="Verdana" w:eastAsia="Times New Roman" w:hAnsi="Verdana"/>
    </w:rPr>
  </w:style>
  <w:style w:type="paragraph" w:customStyle="1" w:styleId="Jegyzetszint71">
    <w:name w:val="Jegyzetszint 71"/>
    <w:basedOn w:val="Norml"/>
    <w:uiPriority w:val="64"/>
    <w:rsid w:val="00DB307C"/>
    <w:pPr>
      <w:keepNext/>
      <w:numPr>
        <w:ilvl w:val="6"/>
        <w:numId w:val="6"/>
      </w:numPr>
      <w:contextualSpacing/>
      <w:outlineLvl w:val="6"/>
    </w:pPr>
    <w:rPr>
      <w:rFonts w:ascii="Verdana" w:eastAsia="Times New Roman" w:hAnsi="Verdana"/>
    </w:rPr>
  </w:style>
  <w:style w:type="paragraph" w:customStyle="1" w:styleId="Jegyzetszint81">
    <w:name w:val="Jegyzetszint 81"/>
    <w:basedOn w:val="Norml"/>
    <w:uiPriority w:val="65"/>
    <w:rsid w:val="00DB307C"/>
    <w:pPr>
      <w:keepNext/>
      <w:numPr>
        <w:ilvl w:val="7"/>
        <w:numId w:val="6"/>
      </w:numPr>
      <w:contextualSpacing/>
      <w:outlineLvl w:val="7"/>
    </w:pPr>
    <w:rPr>
      <w:rFonts w:ascii="Verdana" w:eastAsia="Times New Roman" w:hAnsi="Verdana"/>
    </w:rPr>
  </w:style>
  <w:style w:type="paragraph" w:customStyle="1" w:styleId="Jegyzetszint91">
    <w:name w:val="Jegyzetszint 91"/>
    <w:basedOn w:val="Norml"/>
    <w:uiPriority w:val="66"/>
    <w:rsid w:val="00DB307C"/>
    <w:pPr>
      <w:keepNext/>
      <w:numPr>
        <w:ilvl w:val="8"/>
        <w:numId w:val="6"/>
      </w:numPr>
      <w:contextualSpacing/>
      <w:outlineLvl w:val="8"/>
    </w:pPr>
    <w:rPr>
      <w:rFonts w:ascii="Verdana" w:eastAsia="Times New Roman" w:hAnsi="Verdana"/>
    </w:rPr>
  </w:style>
  <w:style w:type="paragraph" w:styleId="lfej">
    <w:name w:val="header"/>
    <w:basedOn w:val="Norml"/>
    <w:link w:val="lfejChar"/>
    <w:rsid w:val="00DB307C"/>
    <w:pPr>
      <w:tabs>
        <w:tab w:val="center" w:pos="4536"/>
        <w:tab w:val="right" w:pos="9072"/>
      </w:tabs>
    </w:pPr>
    <w:rPr>
      <w:rFonts w:eastAsia="Times New Roman"/>
    </w:rPr>
  </w:style>
  <w:style w:type="character" w:customStyle="1" w:styleId="lfejChar">
    <w:name w:val="Élőfej Char"/>
    <w:basedOn w:val="Bekezdsalapbettpusa"/>
    <w:link w:val="lfej"/>
    <w:rsid w:val="00DB307C"/>
    <w:rPr>
      <w:rFonts w:ascii="Times New Roman" w:eastAsia="Times New Roman" w:hAnsi="Times New Roman" w:cs="Times New Roman"/>
      <w:lang w:eastAsia="hu-HU"/>
    </w:rPr>
  </w:style>
  <w:style w:type="paragraph" w:customStyle="1" w:styleId="PlaceholderText3">
    <w:name w:val="Placeholder Text3"/>
    <w:basedOn w:val="Norml"/>
    <w:uiPriority w:val="99"/>
    <w:semiHidden/>
    <w:rsid w:val="00DB307C"/>
    <w:pPr>
      <w:keepNext/>
      <w:tabs>
        <w:tab w:val="num" w:pos="0"/>
      </w:tabs>
      <w:contextualSpacing/>
      <w:outlineLvl w:val="0"/>
    </w:pPr>
    <w:rPr>
      <w:rFonts w:ascii="Verdana" w:eastAsia="Times New Roman" w:hAnsi="Verdana"/>
    </w:rPr>
  </w:style>
  <w:style w:type="paragraph" w:customStyle="1" w:styleId="NoteLevel32">
    <w:name w:val="Note Level 32"/>
    <w:basedOn w:val="Norml"/>
    <w:uiPriority w:val="60"/>
    <w:rsid w:val="00DB307C"/>
    <w:pPr>
      <w:keepNext/>
      <w:tabs>
        <w:tab w:val="num" w:pos="1440"/>
      </w:tabs>
      <w:ind w:left="1800" w:hanging="360"/>
      <w:contextualSpacing/>
      <w:outlineLvl w:val="2"/>
    </w:pPr>
    <w:rPr>
      <w:rFonts w:ascii="Verdana" w:eastAsia="Times New Roman" w:hAnsi="Verdana"/>
    </w:rPr>
  </w:style>
  <w:style w:type="paragraph" w:customStyle="1" w:styleId="NoteLevel42">
    <w:name w:val="Note Level 42"/>
    <w:basedOn w:val="Norml"/>
    <w:uiPriority w:val="61"/>
    <w:rsid w:val="00DB307C"/>
    <w:pPr>
      <w:keepNext/>
      <w:tabs>
        <w:tab w:val="num" w:pos="2160"/>
      </w:tabs>
      <w:ind w:left="2520" w:hanging="360"/>
      <w:contextualSpacing/>
      <w:outlineLvl w:val="3"/>
    </w:pPr>
    <w:rPr>
      <w:rFonts w:ascii="Verdana" w:eastAsia="Times New Roman" w:hAnsi="Verdana"/>
    </w:rPr>
  </w:style>
  <w:style w:type="paragraph" w:customStyle="1" w:styleId="NoteLevel52">
    <w:name w:val="Note Level 52"/>
    <w:basedOn w:val="Norml"/>
    <w:uiPriority w:val="62"/>
    <w:rsid w:val="00DB307C"/>
    <w:pPr>
      <w:keepNext/>
      <w:tabs>
        <w:tab w:val="num" w:pos="2880"/>
      </w:tabs>
      <w:ind w:left="3240" w:hanging="360"/>
      <w:contextualSpacing/>
      <w:outlineLvl w:val="4"/>
    </w:pPr>
    <w:rPr>
      <w:rFonts w:ascii="Verdana" w:eastAsia="Times New Roman" w:hAnsi="Verdana"/>
    </w:rPr>
  </w:style>
  <w:style w:type="paragraph" w:customStyle="1" w:styleId="NoteLevel62">
    <w:name w:val="Note Level 62"/>
    <w:basedOn w:val="Norml"/>
    <w:uiPriority w:val="63"/>
    <w:rsid w:val="00DB307C"/>
    <w:pPr>
      <w:keepNext/>
      <w:tabs>
        <w:tab w:val="num" w:pos="3600"/>
      </w:tabs>
      <w:ind w:left="3960" w:hanging="360"/>
      <w:contextualSpacing/>
      <w:outlineLvl w:val="5"/>
    </w:pPr>
    <w:rPr>
      <w:rFonts w:ascii="Verdana" w:eastAsia="Times New Roman" w:hAnsi="Verdana"/>
    </w:rPr>
  </w:style>
  <w:style w:type="paragraph" w:customStyle="1" w:styleId="NoteLevel72">
    <w:name w:val="Note Level 72"/>
    <w:basedOn w:val="Norml"/>
    <w:uiPriority w:val="64"/>
    <w:rsid w:val="00DB307C"/>
    <w:pPr>
      <w:keepNext/>
      <w:tabs>
        <w:tab w:val="num" w:pos="4320"/>
      </w:tabs>
      <w:ind w:left="4680" w:hanging="360"/>
      <w:contextualSpacing/>
      <w:outlineLvl w:val="6"/>
    </w:pPr>
    <w:rPr>
      <w:rFonts w:ascii="Verdana" w:eastAsia="Times New Roman" w:hAnsi="Verdana"/>
    </w:rPr>
  </w:style>
  <w:style w:type="paragraph" w:customStyle="1" w:styleId="NoteLevel82">
    <w:name w:val="Note Level 82"/>
    <w:basedOn w:val="Norml"/>
    <w:uiPriority w:val="65"/>
    <w:rsid w:val="00DB307C"/>
    <w:pPr>
      <w:keepNext/>
      <w:tabs>
        <w:tab w:val="num" w:pos="5040"/>
      </w:tabs>
      <w:ind w:left="5400" w:hanging="360"/>
      <w:contextualSpacing/>
      <w:outlineLvl w:val="7"/>
    </w:pPr>
    <w:rPr>
      <w:rFonts w:ascii="Verdana" w:eastAsia="Times New Roman" w:hAnsi="Verdana"/>
    </w:rPr>
  </w:style>
  <w:style w:type="paragraph" w:customStyle="1" w:styleId="NoteLevel92">
    <w:name w:val="Note Level 92"/>
    <w:basedOn w:val="Norml"/>
    <w:uiPriority w:val="66"/>
    <w:rsid w:val="00DB307C"/>
    <w:pPr>
      <w:keepNext/>
      <w:tabs>
        <w:tab w:val="num" w:pos="5760"/>
      </w:tabs>
      <w:ind w:left="6120" w:hanging="360"/>
      <w:contextualSpacing/>
      <w:outlineLvl w:val="8"/>
    </w:pPr>
    <w:rPr>
      <w:rFonts w:ascii="Verdana" w:eastAsia="Times New Roman" w:hAnsi="Verdana"/>
    </w:rPr>
  </w:style>
  <w:style w:type="paragraph" w:styleId="llb">
    <w:name w:val="footer"/>
    <w:basedOn w:val="Norml"/>
    <w:link w:val="llbChar"/>
    <w:uiPriority w:val="99"/>
    <w:unhideWhenUsed/>
    <w:rsid w:val="00DB307C"/>
    <w:pPr>
      <w:tabs>
        <w:tab w:val="center" w:pos="4536"/>
        <w:tab w:val="right" w:pos="9072"/>
      </w:tabs>
    </w:pPr>
  </w:style>
  <w:style w:type="character" w:customStyle="1" w:styleId="llbChar">
    <w:name w:val="Élőláb Char"/>
    <w:basedOn w:val="Bekezdsalapbettpusa"/>
    <w:link w:val="llb"/>
    <w:uiPriority w:val="99"/>
    <w:rsid w:val="00DB307C"/>
    <w:rPr>
      <w:rFonts w:ascii="Times New Roman" w:eastAsia="MS Mincho" w:hAnsi="Times New Roman" w:cs="Times New Roman"/>
      <w:lang w:eastAsia="hu-HU"/>
    </w:rPr>
  </w:style>
  <w:style w:type="paragraph" w:customStyle="1" w:styleId="NoteLevel11">
    <w:name w:val="Note Level 11"/>
    <w:basedOn w:val="Norml"/>
    <w:uiPriority w:val="99"/>
    <w:rsid w:val="00DB307C"/>
    <w:pPr>
      <w:keepNext/>
      <w:tabs>
        <w:tab w:val="num" w:pos="0"/>
      </w:tabs>
      <w:contextualSpacing/>
      <w:outlineLvl w:val="0"/>
    </w:pPr>
    <w:rPr>
      <w:rFonts w:ascii="Verdana" w:eastAsia="Times New Roman" w:hAnsi="Verdana"/>
    </w:rPr>
  </w:style>
  <w:style w:type="paragraph" w:customStyle="1" w:styleId="NoteLevel21">
    <w:name w:val="Note Level 21"/>
    <w:basedOn w:val="Norml"/>
    <w:uiPriority w:val="1"/>
    <w:qFormat/>
    <w:rsid w:val="00DB307C"/>
    <w:pPr>
      <w:keepNext/>
      <w:tabs>
        <w:tab w:val="num" w:pos="720"/>
      </w:tabs>
      <w:ind w:left="1080" w:hanging="360"/>
      <w:contextualSpacing/>
      <w:outlineLvl w:val="1"/>
    </w:pPr>
    <w:rPr>
      <w:rFonts w:ascii="Verdana" w:eastAsia="Times New Roman" w:hAnsi="Verdana"/>
    </w:rPr>
  </w:style>
  <w:style w:type="paragraph" w:customStyle="1" w:styleId="NoteLevel31">
    <w:name w:val="Note Level 31"/>
    <w:basedOn w:val="Norml"/>
    <w:uiPriority w:val="60"/>
    <w:rsid w:val="00DB307C"/>
    <w:pPr>
      <w:keepNext/>
      <w:tabs>
        <w:tab w:val="num" w:pos="1440"/>
      </w:tabs>
      <w:ind w:left="1800" w:hanging="360"/>
      <w:contextualSpacing/>
      <w:outlineLvl w:val="2"/>
    </w:pPr>
    <w:rPr>
      <w:rFonts w:ascii="Verdana" w:eastAsia="Times New Roman" w:hAnsi="Verdana"/>
    </w:rPr>
  </w:style>
  <w:style w:type="paragraph" w:customStyle="1" w:styleId="NoteLevel41">
    <w:name w:val="Note Level 41"/>
    <w:basedOn w:val="Norml"/>
    <w:uiPriority w:val="61"/>
    <w:rsid w:val="00DB307C"/>
    <w:pPr>
      <w:keepNext/>
      <w:tabs>
        <w:tab w:val="num" w:pos="2160"/>
      </w:tabs>
      <w:ind w:left="2520" w:hanging="360"/>
      <w:contextualSpacing/>
      <w:outlineLvl w:val="3"/>
    </w:pPr>
    <w:rPr>
      <w:rFonts w:ascii="Verdana" w:eastAsia="Times New Roman" w:hAnsi="Verdana"/>
    </w:rPr>
  </w:style>
  <w:style w:type="paragraph" w:customStyle="1" w:styleId="NoteLevel51">
    <w:name w:val="Note Level 51"/>
    <w:basedOn w:val="Norml"/>
    <w:uiPriority w:val="62"/>
    <w:rsid w:val="00DB307C"/>
    <w:pPr>
      <w:keepNext/>
      <w:tabs>
        <w:tab w:val="num" w:pos="2880"/>
      </w:tabs>
      <w:ind w:left="3240" w:hanging="360"/>
      <w:contextualSpacing/>
      <w:outlineLvl w:val="4"/>
    </w:pPr>
    <w:rPr>
      <w:rFonts w:ascii="Verdana" w:eastAsia="Times New Roman" w:hAnsi="Verdana"/>
    </w:rPr>
  </w:style>
  <w:style w:type="paragraph" w:customStyle="1" w:styleId="NoteLevel61">
    <w:name w:val="Note Level 61"/>
    <w:basedOn w:val="Norml"/>
    <w:uiPriority w:val="63"/>
    <w:rsid w:val="00DB307C"/>
    <w:pPr>
      <w:keepNext/>
      <w:tabs>
        <w:tab w:val="num" w:pos="3600"/>
      </w:tabs>
      <w:ind w:left="3960" w:hanging="360"/>
      <w:contextualSpacing/>
      <w:outlineLvl w:val="5"/>
    </w:pPr>
    <w:rPr>
      <w:rFonts w:ascii="Verdana" w:eastAsia="Times New Roman" w:hAnsi="Verdana"/>
    </w:rPr>
  </w:style>
  <w:style w:type="paragraph" w:customStyle="1" w:styleId="NoteLevel71">
    <w:name w:val="Note Level 71"/>
    <w:basedOn w:val="Norml"/>
    <w:uiPriority w:val="64"/>
    <w:rsid w:val="00DB307C"/>
    <w:pPr>
      <w:keepNext/>
      <w:tabs>
        <w:tab w:val="num" w:pos="4320"/>
      </w:tabs>
      <w:ind w:left="4680" w:hanging="360"/>
      <w:contextualSpacing/>
      <w:outlineLvl w:val="6"/>
    </w:pPr>
    <w:rPr>
      <w:rFonts w:ascii="Verdana" w:eastAsia="Times New Roman" w:hAnsi="Verdana"/>
    </w:rPr>
  </w:style>
  <w:style w:type="paragraph" w:customStyle="1" w:styleId="NoteLevel81">
    <w:name w:val="Note Level 81"/>
    <w:basedOn w:val="Norml"/>
    <w:uiPriority w:val="65"/>
    <w:rsid w:val="00DB307C"/>
    <w:pPr>
      <w:keepNext/>
      <w:tabs>
        <w:tab w:val="num" w:pos="5040"/>
      </w:tabs>
      <w:ind w:left="5400" w:hanging="360"/>
      <w:contextualSpacing/>
      <w:outlineLvl w:val="7"/>
    </w:pPr>
    <w:rPr>
      <w:rFonts w:ascii="Verdana" w:eastAsia="Times New Roman" w:hAnsi="Verdana"/>
    </w:rPr>
  </w:style>
  <w:style w:type="paragraph" w:customStyle="1" w:styleId="NoteLevel91">
    <w:name w:val="Note Level 91"/>
    <w:basedOn w:val="Norml"/>
    <w:uiPriority w:val="66"/>
    <w:rsid w:val="00DB307C"/>
    <w:pPr>
      <w:keepNext/>
      <w:tabs>
        <w:tab w:val="num" w:pos="5760"/>
      </w:tabs>
      <w:ind w:left="6120" w:hanging="360"/>
      <w:contextualSpacing/>
      <w:outlineLvl w:val="8"/>
    </w:pPr>
    <w:rPr>
      <w:rFonts w:ascii="Verdana" w:eastAsia="Times New Roman" w:hAnsi="Verdana"/>
    </w:rPr>
  </w:style>
  <w:style w:type="paragraph" w:styleId="Buborkszveg">
    <w:name w:val="Balloon Text"/>
    <w:basedOn w:val="Norml"/>
    <w:link w:val="BuborkszvegChar"/>
    <w:uiPriority w:val="99"/>
    <w:semiHidden/>
    <w:unhideWhenUsed/>
    <w:rsid w:val="00DB307C"/>
    <w:rPr>
      <w:sz w:val="18"/>
      <w:szCs w:val="18"/>
    </w:rPr>
  </w:style>
  <w:style w:type="character" w:customStyle="1" w:styleId="BuborkszvegChar">
    <w:name w:val="Buborékszöveg Char"/>
    <w:basedOn w:val="Bekezdsalapbettpusa"/>
    <w:link w:val="Buborkszveg"/>
    <w:uiPriority w:val="99"/>
    <w:semiHidden/>
    <w:rsid w:val="00DB307C"/>
    <w:rPr>
      <w:rFonts w:ascii="Times New Roman" w:eastAsia="MS Mincho" w:hAnsi="Times New Roman" w:cs="Times New Roman"/>
      <w:sz w:val="18"/>
      <w:szCs w:val="18"/>
      <w:lang w:eastAsia="hu-HU"/>
    </w:rPr>
  </w:style>
  <w:style w:type="paragraph" w:customStyle="1" w:styleId="TableParagraph">
    <w:name w:val="Table Paragraph"/>
    <w:basedOn w:val="Norml"/>
    <w:uiPriority w:val="1"/>
    <w:qFormat/>
    <w:rsid w:val="00DB307C"/>
    <w:pPr>
      <w:widowControl w:val="0"/>
    </w:pPr>
    <w:rPr>
      <w:rFonts w:eastAsia="Cambria"/>
      <w:sz w:val="22"/>
      <w:szCs w:val="22"/>
      <w:lang w:val="en-US" w:eastAsia="en-US"/>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nhideWhenUsed/>
    <w:qFormat/>
    <w:rsid w:val="00DB307C"/>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B307C"/>
    <w:rPr>
      <w:rFonts w:ascii="Times New Roman" w:eastAsia="MS Mincho" w:hAnsi="Times New Roman" w:cs="Times New Roman"/>
      <w:lang w:eastAsia="hu-HU"/>
    </w:rPr>
  </w:style>
  <w:style w:type="character" w:styleId="Lbjegyzet-hivatkozs">
    <w:name w:val="footnote reference"/>
    <w:aliases w:val="BVI fnr,Footnote symbol,Times 10 Point,Exposant 3 Point,Footnote Reference Number, Exposant 3 Point,16 Point,Superscript 6 Point"/>
    <w:unhideWhenUsed/>
    <w:rsid w:val="00DB307C"/>
    <w:rPr>
      <w:vertAlign w:val="superscript"/>
    </w:rPr>
  </w:style>
  <w:style w:type="character" w:styleId="Jegyzethivatkozs">
    <w:name w:val="annotation reference"/>
    <w:uiPriority w:val="99"/>
    <w:semiHidden/>
    <w:unhideWhenUsed/>
    <w:rsid w:val="00DB307C"/>
    <w:rPr>
      <w:sz w:val="18"/>
      <w:szCs w:val="18"/>
    </w:rPr>
  </w:style>
  <w:style w:type="paragraph" w:styleId="Jegyzetszveg">
    <w:name w:val="annotation text"/>
    <w:basedOn w:val="Norml"/>
    <w:link w:val="JegyzetszvegChar"/>
    <w:uiPriority w:val="99"/>
    <w:semiHidden/>
    <w:unhideWhenUsed/>
    <w:rsid w:val="00DB307C"/>
  </w:style>
  <w:style w:type="character" w:customStyle="1" w:styleId="JegyzetszvegChar">
    <w:name w:val="Jegyzetszöveg Char"/>
    <w:basedOn w:val="Bekezdsalapbettpusa"/>
    <w:link w:val="Jegyzetszveg"/>
    <w:uiPriority w:val="99"/>
    <w:semiHidden/>
    <w:rsid w:val="00DB307C"/>
    <w:rPr>
      <w:rFonts w:ascii="Times New Roman" w:eastAsia="MS Mincho" w:hAnsi="Times New Roman" w:cs="Times New Roman"/>
      <w:lang w:eastAsia="hu-HU"/>
    </w:rPr>
  </w:style>
  <w:style w:type="paragraph" w:styleId="Megjegyzstrgya">
    <w:name w:val="annotation subject"/>
    <w:basedOn w:val="Jegyzetszveg"/>
    <w:next w:val="Jegyzetszveg"/>
    <w:link w:val="MegjegyzstrgyaChar"/>
    <w:uiPriority w:val="99"/>
    <w:semiHidden/>
    <w:unhideWhenUsed/>
    <w:rsid w:val="00DB307C"/>
    <w:rPr>
      <w:b/>
      <w:bCs/>
      <w:sz w:val="20"/>
      <w:szCs w:val="20"/>
    </w:rPr>
  </w:style>
  <w:style w:type="character" w:customStyle="1" w:styleId="MegjegyzstrgyaChar">
    <w:name w:val="Megjegyzés tárgya Char"/>
    <w:basedOn w:val="JegyzetszvegChar"/>
    <w:link w:val="Megjegyzstrgya"/>
    <w:uiPriority w:val="99"/>
    <w:semiHidden/>
    <w:rsid w:val="00DB307C"/>
    <w:rPr>
      <w:rFonts w:ascii="Times New Roman" w:eastAsia="MS Mincho" w:hAnsi="Times New Roman" w:cs="Times New Roman"/>
      <w:b/>
      <w:bCs/>
      <w:sz w:val="20"/>
      <w:szCs w:val="20"/>
      <w:lang w:eastAsia="hu-HU"/>
    </w:rPr>
  </w:style>
  <w:style w:type="paragraph" w:styleId="NormlWeb">
    <w:name w:val="Normal (Web)"/>
    <w:basedOn w:val="Norml"/>
    <w:uiPriority w:val="99"/>
    <w:semiHidden/>
    <w:unhideWhenUsed/>
    <w:rsid w:val="00DB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5689</Words>
  <Characters>39256</Characters>
  <Application>Microsoft Office Word</Application>
  <DocSecurity>0</DocSecurity>
  <Lines>327</Lines>
  <Paragraphs>89</Paragraphs>
  <ScaleCrop>false</ScaleCrop>
  <HeadingPairs>
    <vt:vector size="4" baseType="variant">
      <vt:variant>
        <vt:lpstr>Cím</vt:lpstr>
      </vt:variant>
      <vt:variant>
        <vt:i4>1</vt:i4>
      </vt:variant>
      <vt:variant>
        <vt:lpstr>Headings</vt:lpstr>
      </vt:variant>
      <vt:variant>
        <vt:i4>14</vt:i4>
      </vt:variant>
    </vt:vector>
  </HeadingPairs>
  <TitlesOfParts>
    <vt:vector size="15" baseType="lpstr">
      <vt:lpstr/>
      <vt:lpstr>Előzmények</vt:lpstr>
      <vt:lpstr>A szerződés tárgya</vt:lpstr>
      <vt:lpstr/>
      <vt:lpstr>Vállalkozói díj és annak megfizetése</vt:lpstr>
      <vt:lpstr>Szerződési biztosítékok, a szerződés megerősítése</vt:lpstr>
      <vt:lpstr>Teljesítési határidő</vt:lpstr>
      <vt:lpstr>A munkaterület átadása, munkavégzés</vt:lpstr>
      <vt:lpstr>Kapcsolattartás, jognyilatkozattétel, titoktartási szabályok</vt:lpstr>
      <vt:lpstr/>
      <vt:lpstr>A szerződés teljesítésével kapcsolatos átadás átvételi eljárás</vt:lpstr>
      <vt:lpstr>Szerzői jogi rendelkezések</vt:lpstr>
      <vt:lpstr>A szerződés megszűnése, megszűntetése és kapcsolódó szabályok</vt:lpstr>
      <vt:lpstr>Egyéb rendelkezések</vt:lpstr>
      <vt:lpstr>Kelt: ........................, 2018. …………………………………………………</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Boros Tamás</dc:creator>
  <cp:keywords/>
  <dc:description/>
  <cp:lastModifiedBy>Boros Tamás</cp:lastModifiedBy>
  <cp:revision>3</cp:revision>
  <dcterms:created xsi:type="dcterms:W3CDTF">2019-08-30T19:33:00Z</dcterms:created>
  <dcterms:modified xsi:type="dcterms:W3CDTF">2019-09-04T20:53:00Z</dcterms:modified>
</cp:coreProperties>
</file>